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6BCB44B4" w:rsidR="00542FC5" w:rsidRPr="00542FC5" w:rsidRDefault="00FB335D" w:rsidP="00542FC5">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r:id="rId11" w:history="1">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00542FC5" w:rsidRPr="00542FC5">
        <w:rPr>
          <w:rFonts w:ascii="Arial" w:hAnsi="Arial" w:cs="Arial"/>
        </w:rPr>
        <w:t>It provides fund</w:t>
      </w:r>
      <w:r w:rsidR="002602E0">
        <w:rPr>
          <w:rFonts w:ascii="Arial" w:hAnsi="Arial" w:cs="Arial"/>
        </w:rPr>
        <w:t>ing</w:t>
      </w:r>
      <w:r w:rsidR="00542FC5" w:rsidRP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00542FC5" w:rsidRPr="00542FC5">
        <w:rPr>
          <w:rFonts w:ascii="Arial" w:hAnsi="Arial" w:cs="Arial"/>
        </w:rPr>
        <w:t xml:space="preserve"> teams) to provide benefits for nature, climate, people and places. The programme will run until 31 March 202</w:t>
      </w:r>
      <w:r w:rsidR="00C872FF">
        <w:rPr>
          <w:rFonts w:ascii="Arial" w:hAnsi="Arial" w:cs="Arial"/>
        </w:rPr>
        <w:t>9</w:t>
      </w:r>
      <w:r w:rsidR="00542FC5" w:rsidRPr="00542FC5">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w:t>
      </w:r>
      <w:proofErr w:type="gramStart"/>
      <w:r w:rsidRPr="00542FC5">
        <w:rPr>
          <w:rFonts w:ascii="Arial" w:eastAsia="Times New Roman" w:hAnsi="Arial" w:cs="Arial"/>
          <w:color w:val="000000" w:themeColor="text1"/>
        </w:rPr>
        <w:t>change;</w:t>
      </w:r>
      <w:proofErr w:type="gramEnd"/>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 xml:space="preserve">s commitment to protect 30% of land by </w:t>
      </w:r>
      <w:proofErr w:type="gramStart"/>
      <w:r w:rsidRPr="00542FC5">
        <w:rPr>
          <w:rFonts w:ascii="Arial" w:eastAsia="Times New Roman" w:hAnsi="Arial" w:cs="Arial"/>
          <w:color w:val="000000" w:themeColor="text1"/>
        </w:rPr>
        <w:t>2030;</w:t>
      </w:r>
      <w:proofErr w:type="gramEnd"/>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eastAsia="Times New Roman" w:hAnsi="Arial" w:cs="Arial"/>
          <w:color w:val="000000" w:themeColor="text1"/>
        </w:rPr>
        <w:t>recovery;</w:t>
      </w:r>
      <w:proofErr w:type="gramEnd"/>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2911411F"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committed to help farmers and land managers deliver against these four areas, in a holistic way</w:t>
      </w:r>
      <w:r w:rsidRPr="00542FC5">
        <w:rPr>
          <w:rFonts w:ascii="Arial" w:eastAsia="Times New Roman" w:hAnsi="Arial" w:cs="Arial"/>
          <w:color w:val="000000" w:themeColor="text1"/>
        </w:rPr>
        <w:t xml:space="preserve"> - </w:t>
      </w:r>
      <w:proofErr w:type="gramStart"/>
      <w:r w:rsidRPr="00542FC5">
        <w:rPr>
          <w:rFonts w:ascii="Arial" w:eastAsia="Times New Roman" w:hAnsi="Arial" w:cs="Arial"/>
          <w:color w:val="000000" w:themeColor="text1"/>
        </w:rPr>
        <w:t>in order to</w:t>
      </w:r>
      <w:proofErr w:type="gramEnd"/>
      <w:r w:rsidRPr="00542FC5">
        <w:rPr>
          <w:rFonts w:ascii="Arial" w:eastAsia="Times New Roman" w:hAnsi="Arial" w:cs="Arial"/>
          <w:color w:val="000000" w:themeColor="text1"/>
        </w:rPr>
        <w:t xml:space="preserve">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49A2D29"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005E1C11">
        <w:rPr>
          <w:rFonts w:ascii="Arial" w:eastAsia="Times New Roman" w:hAnsi="Arial" w:cs="Arial"/>
          <w:lang w:eastAsia="en-GB"/>
        </w:rPr>
        <w:t>.</w:t>
      </w:r>
      <w:r w:rsidRPr="00542FC5">
        <w:rPr>
          <w:rFonts w:ascii="Arial" w:eastAsia="Times New Roman" w:hAnsi="Arial" w:cs="Arial"/>
          <w:b/>
          <w:bCs/>
          <w:lang w:eastAsia="en-GB"/>
        </w:rPr>
        <w:t xml:space="preserve">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00BD6FC9">
        <w:rPr>
          <w:rFonts w:ascii="Arial" w:eastAsia="Times New Roman" w:hAnsi="Arial" w:cs="Arial"/>
          <w:lang w:eastAsia="en-GB"/>
        </w:rPr>
        <w:t xml:space="preserve"> and</w:t>
      </w:r>
      <w:r w:rsidRPr="00542FC5">
        <w:rPr>
          <w:rFonts w:ascii="Arial" w:eastAsia="Times New Roman" w:hAnsi="Arial" w:cs="Arial"/>
          <w:b/>
          <w:bCs/>
          <w:lang w:eastAsia="en-GB"/>
        </w:rPr>
        <w:t xml:space="preserve"> </w:t>
      </w:r>
      <w:r w:rsidR="00BD6FC9">
        <w:rPr>
          <w:rFonts w:ascii="Arial" w:eastAsia="Times New Roman" w:hAnsi="Arial" w:cs="Arial"/>
          <w:lang w:eastAsia="en-GB"/>
        </w:rPr>
        <w:t>t</w:t>
      </w:r>
      <w:r w:rsidRPr="00542FC5">
        <w:rPr>
          <w:rFonts w:ascii="Arial" w:eastAsia="Times New Roman" w:hAnsi="Arial" w:cs="Arial"/>
          <w:lang w:eastAsia="en-GB"/>
        </w:rPr>
        <w:t>his is an opportunity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4AF043C2"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this means that funding support</w:t>
      </w:r>
      <w:r w:rsidR="006524EB">
        <w:rPr>
          <w:rFonts w:ascii="Arial" w:eastAsia="Calibri" w:hAnsi="Arial" w:cs="Arial"/>
          <w:color w:val="000000" w:themeColor="text1"/>
          <w:lang w:eastAsia="en-GB"/>
        </w:rPr>
        <w:t>s</w:t>
      </w:r>
      <w:r w:rsidRPr="00542FC5">
        <w:rPr>
          <w:rFonts w:ascii="Arial" w:eastAsia="Calibri" w:hAnsi="Arial" w:cs="Arial"/>
          <w:color w:val="000000" w:themeColor="text1"/>
          <w:lang w:eastAsia="en-GB"/>
        </w:rPr>
        <w:t xml:space="preserve"> individual projects proposed by farmers, and approved by Local Assessment Panels, which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2380B94B"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 xml:space="preserve">This is a time limited programme </w:t>
      </w:r>
      <w:r w:rsidR="001C3CDC">
        <w:rPr>
          <w:rFonts w:ascii="Arial" w:eastAsia="Times New Roman" w:hAnsi="Arial" w:cs="Arial"/>
          <w:bCs/>
        </w:rPr>
        <w:t>with funding available</w:t>
      </w:r>
      <w:r w:rsidR="000A1E92">
        <w:rPr>
          <w:rFonts w:ascii="Arial" w:eastAsia="Times New Roman" w:hAnsi="Arial" w:cs="Arial"/>
          <w:bCs/>
        </w:rPr>
        <w:t xml:space="preserve"> </w:t>
      </w:r>
      <w:r w:rsidRPr="00542FC5">
        <w:rPr>
          <w:rFonts w:ascii="Arial" w:eastAsia="Times New Roman" w:hAnsi="Arial" w:cs="Arial"/>
          <w:bCs/>
        </w:rPr>
        <w:t>(</w:t>
      </w:r>
      <w:r w:rsidR="003A10F0">
        <w:rPr>
          <w:rFonts w:ascii="Arial" w:eastAsia="Times New Roman" w:hAnsi="Arial" w:cs="Arial"/>
          <w:bCs/>
        </w:rPr>
        <w:t xml:space="preserve">from </w:t>
      </w:r>
      <w:r w:rsidRPr="00542FC5">
        <w:rPr>
          <w:rFonts w:ascii="Arial" w:eastAsia="Times New Roman" w:hAnsi="Arial" w:cs="Arial"/>
          <w:bCs/>
        </w:rPr>
        <w:t>202</w:t>
      </w:r>
      <w:r w:rsidR="003A10F0">
        <w:rPr>
          <w:rFonts w:ascii="Arial" w:eastAsia="Times New Roman" w:hAnsi="Arial" w:cs="Arial"/>
          <w:bCs/>
        </w:rPr>
        <w:t>6 to</w:t>
      </w:r>
      <w:r w:rsidR="009E71B1">
        <w:rPr>
          <w:rFonts w:ascii="Arial" w:eastAsia="Times New Roman" w:hAnsi="Arial" w:cs="Arial"/>
          <w:bCs/>
        </w:rPr>
        <w:t xml:space="preserve"> </w:t>
      </w:r>
      <w:r w:rsidRPr="00542FC5">
        <w:rPr>
          <w:rFonts w:ascii="Arial" w:eastAsia="Times New Roman" w:hAnsi="Arial" w:cs="Arial"/>
          <w:bCs/>
        </w:rPr>
        <w:t>202</w:t>
      </w:r>
      <w:r w:rsidR="001C3CDC">
        <w:rPr>
          <w:rFonts w:ascii="Arial" w:eastAsia="Times New Roman" w:hAnsi="Arial" w:cs="Arial"/>
          <w:bCs/>
        </w:rPr>
        <w:t>9</w:t>
      </w:r>
      <w:r w:rsidRPr="00542FC5">
        <w:rPr>
          <w:rFonts w:ascii="Arial" w:eastAsia="Times New Roman" w:hAnsi="Arial" w:cs="Arial"/>
          <w:bCs/>
        </w:rPr>
        <w:t>) to provide additional investment in our most special places</w:t>
      </w:r>
      <w:r w:rsidR="006524EB">
        <w:rPr>
          <w:rFonts w:ascii="Arial" w:eastAsia="Times New Roman" w:hAnsi="Arial" w:cs="Arial"/>
          <w:bCs/>
        </w:rPr>
        <w:t>. FiPL</w:t>
      </w:r>
      <w:r w:rsidRPr="00542FC5">
        <w:rPr>
          <w:rFonts w:ascii="Arial" w:eastAsia="Times New Roman" w:hAnsi="Arial" w:cs="Arial"/>
        </w:rPr>
        <w:t xml:space="preserve"> work</w:t>
      </w:r>
      <w:r w:rsidR="006524EB">
        <w:rPr>
          <w:rFonts w:ascii="Arial" w:eastAsia="Times New Roman" w:hAnsi="Arial" w:cs="Arial"/>
        </w:rPr>
        <w:t>s</w:t>
      </w:r>
      <w:r w:rsidRPr="00542FC5">
        <w:rPr>
          <w:rFonts w:ascii="Arial" w:eastAsia="Times New Roman" w:hAnsi="Arial" w:cs="Arial"/>
        </w:rPr>
        <w:t xml:space="preserve"> alongside – not in competition with existing schemes </w:t>
      </w:r>
      <w:r w:rsidR="00276769">
        <w:rPr>
          <w:rFonts w:ascii="Arial" w:eastAsia="Times New Roman" w:hAnsi="Arial" w:cs="Arial"/>
        </w:rPr>
        <w:t xml:space="preserve">such as </w:t>
      </w:r>
      <w:r w:rsidR="00B062CA">
        <w:rPr>
          <w:rFonts w:ascii="Arial" w:eastAsia="Times New Roman" w:hAnsi="Arial" w:cs="Arial"/>
        </w:rPr>
        <w:t>Countryside Stewardship</w:t>
      </w:r>
      <w:r w:rsidR="00276769">
        <w:rPr>
          <w:rFonts w:ascii="Arial" w:eastAsia="Arial" w:hAnsi="Arial" w:cs="Arial"/>
          <w:color w:val="000000" w:themeColor="text1"/>
        </w:rPr>
        <w:t xml:space="preserve"> </w:t>
      </w:r>
      <w:r w:rsidRPr="00542FC5">
        <w:rPr>
          <w:rFonts w:ascii="Arial" w:eastAsia="Times New Roman" w:hAnsi="Arial" w:cs="Arial"/>
        </w:rPr>
        <w:t>and add</w:t>
      </w:r>
      <w:r w:rsidR="007F2577">
        <w:rPr>
          <w:rFonts w:ascii="Arial" w:eastAsia="Times New Roman" w:hAnsi="Arial" w:cs="Arial"/>
        </w:rPr>
        <w:t>s</w:t>
      </w:r>
      <w:r w:rsidRPr="00542FC5">
        <w:rPr>
          <w:rFonts w:ascii="Arial" w:eastAsia="Times New Roman" w:hAnsi="Arial" w:cs="Arial"/>
        </w:rPr>
        <w:t xml:space="preserve"> value where it is most needed. </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48F0DF1B" w14:textId="7CEC5274" w:rsidR="00542FC5" w:rsidRPr="00542FC5" w:rsidRDefault="00542FC5" w:rsidP="00542FC5">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 xml:space="preserve">pplications will close sooner </w:t>
      </w:r>
      <w:r w:rsidR="003A01A2">
        <w:rPr>
          <w:rFonts w:ascii="Arial" w:hAnsi="Arial" w:cs="Arial"/>
        </w:rPr>
        <w:t xml:space="preserve">each year </w:t>
      </w:r>
      <w:r w:rsidR="00251EA4" w:rsidRP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pPr>
        <w:rPr>
          <w:rFonts w:ascii="Arial" w:eastAsiaTheme="majorEastAsia" w:hAnsi="Arial" w:cs="Arial"/>
          <w:b/>
          <w:bCs/>
          <w:sz w:val="28"/>
          <w:szCs w:val="28"/>
          <w:u w:val="single"/>
        </w:rPr>
      </w:pPr>
      <w:r>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5CB527E0" w:rsidR="00256525" w:rsidRPr="00836744" w:rsidRDefault="00256525" w:rsidP="00256525">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239C5D05" w:rsidR="00256525" w:rsidRPr="00542FC5" w:rsidRDefault="004C252E" w:rsidP="00256525">
      <w:pPr>
        <w:pStyle w:val="ListParagraph"/>
        <w:numPr>
          <w:ilvl w:val="0"/>
          <w:numId w:val="1"/>
        </w:numPr>
        <w:spacing w:after="0"/>
        <w:rPr>
          <w:rFonts w:ascii="Arial" w:hAnsi="Arial" w:cs="Arial"/>
        </w:rPr>
      </w:pPr>
      <w:r>
        <w:rPr>
          <w:rFonts w:ascii="Arial" w:hAnsi="Arial" w:cs="Arial"/>
        </w:rPr>
        <w:t>Contact</w:t>
      </w:r>
      <w:r w:rsidR="00256525" w:rsidRPr="00542FC5">
        <w:rPr>
          <w:rFonts w:ascii="Arial" w:hAnsi="Arial" w:cs="Arial"/>
        </w:rPr>
        <w:t xml:space="preserve"> </w:t>
      </w:r>
      <w:r w:rsidR="003924FC" w:rsidRPr="003924FC">
        <w:rPr>
          <w:rFonts w:ascii="Arial" w:hAnsi="Arial" w:cs="Arial"/>
        </w:rPr>
        <w:t xml:space="preserve">Gareth Clay </w:t>
      </w:r>
      <w:r w:rsidR="00A456A7">
        <w:rPr>
          <w:rFonts w:ascii="Arial" w:hAnsi="Arial" w:cs="Arial"/>
        </w:rPr>
        <w:t xml:space="preserve">at </w:t>
      </w:r>
      <w:hyperlink r:id="rId12" w:history="1">
        <w:r w:rsidR="00A456A7" w:rsidRPr="00F61D1B">
          <w:rPr>
            <w:rStyle w:val="Hyperlink"/>
            <w:rFonts w:ascii="Arial" w:hAnsi="Arial" w:cs="Arial"/>
          </w:rPr>
          <w:t>farming@chilterns.org.uk</w:t>
        </w:r>
      </w:hyperlink>
      <w:r w:rsidR="00A456A7">
        <w:rPr>
          <w:rFonts w:ascii="Arial" w:hAnsi="Arial" w:cs="Arial"/>
        </w:rPr>
        <w:t xml:space="preserve"> </w:t>
      </w:r>
      <w:r w:rsidR="00256525" w:rsidRPr="00542FC5">
        <w:rPr>
          <w:rFonts w:ascii="Arial" w:hAnsi="Arial" w:cs="Arial"/>
        </w:rPr>
        <w:t xml:space="preserve">for advice 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Pr="00542FC5" w:rsidRDefault="00256525" w:rsidP="00256525">
      <w:pPr>
        <w:spacing w:after="0"/>
        <w:rPr>
          <w:rFonts w:ascii="Arial" w:hAnsi="Arial" w:cs="Arial"/>
        </w:rPr>
      </w:pPr>
      <w:r w:rsidRPr="00542FC5">
        <w:rPr>
          <w:rFonts w:ascii="Arial" w:hAnsi="Arial" w:cs="Arial"/>
        </w:rPr>
        <w:t>How you apply</w:t>
      </w:r>
    </w:p>
    <w:p w14:paraId="309CED88" w14:textId="73288155" w:rsidR="00256525" w:rsidRDefault="002D11A4" w:rsidP="00256525">
      <w:pPr>
        <w:pStyle w:val="ListParagraph"/>
        <w:spacing w:after="0"/>
        <w:rPr>
          <w:rFonts w:ascii="Arial" w:hAnsi="Arial" w:cs="Arial"/>
        </w:rPr>
      </w:pPr>
      <w:r w:rsidRPr="002D11A4">
        <w:rPr>
          <w:rFonts w:ascii="Arial" w:hAnsi="Arial" w:cs="Arial"/>
        </w:rPr>
        <w:t xml:space="preserve">Complete the application form and email it to us at </w:t>
      </w:r>
      <w:hyperlink r:id="rId13" w:history="1">
        <w:r w:rsidRPr="00C65A0C">
          <w:rPr>
            <w:rStyle w:val="Hyperlink"/>
            <w:rFonts w:ascii="Arial" w:hAnsi="Arial" w:cs="Arial"/>
          </w:rPr>
          <w:t>farming@chilterns.org.uk</w:t>
        </w:r>
      </w:hyperlink>
      <w:r>
        <w:rPr>
          <w:rFonts w:ascii="Arial" w:hAnsi="Arial" w:cs="Arial"/>
        </w:rPr>
        <w:t xml:space="preserve"> </w:t>
      </w:r>
    </w:p>
    <w:p w14:paraId="735746B6" w14:textId="77777777" w:rsidR="002D11A4" w:rsidRPr="002D11A4" w:rsidRDefault="002D11A4" w:rsidP="00256525">
      <w:pPr>
        <w:pStyle w:val="ListParagraph"/>
        <w:spacing w:after="0"/>
        <w:rPr>
          <w:rFonts w:ascii="Arial" w:hAnsi="Arial" w:cs="Arial"/>
          <w:color w:val="FF0000"/>
        </w:rPr>
      </w:pPr>
    </w:p>
    <w:p w14:paraId="0F514FAE" w14:textId="77777777"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3D6A6E73" w14:textId="56490059" w:rsidR="00256525" w:rsidRPr="00542FC5" w:rsidRDefault="00256525" w:rsidP="00256525">
      <w:pPr>
        <w:pStyle w:val="ListParagraph"/>
        <w:numPr>
          <w:ilvl w:val="0"/>
          <w:numId w:val="3"/>
        </w:numPr>
        <w:spacing w:after="0"/>
        <w:rPr>
          <w:rFonts w:ascii="Arial" w:hAnsi="Arial" w:cs="Arial"/>
        </w:rPr>
      </w:pPr>
      <w:r w:rsidRPr="00542FC5">
        <w:rPr>
          <w:rFonts w:ascii="Arial" w:hAnsi="Arial" w:cs="Arial"/>
        </w:rPr>
        <w:t xml:space="preserve">You should expect to hear back from your Protected Landscape team within </w:t>
      </w:r>
      <w:r w:rsidR="003924FC">
        <w:rPr>
          <w:rFonts w:ascii="Arial" w:hAnsi="Arial" w:cs="Arial"/>
        </w:rPr>
        <w:t>one week</w:t>
      </w:r>
      <w:r w:rsidRPr="000E40A3">
        <w:rPr>
          <w:rFonts w:ascii="Arial" w:hAnsi="Arial" w:cs="Arial"/>
          <w:color w:val="FF0000"/>
        </w:rPr>
        <w:t xml:space="preserve"> </w:t>
      </w:r>
      <w:r w:rsidRPr="00542FC5">
        <w:rPr>
          <w:rFonts w:ascii="Arial" w:hAnsi="Arial" w:cs="Arial"/>
        </w:rPr>
        <w:t>of your application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lastRenderedPageBreak/>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02B613B0" w:rsidR="0025652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 xml:space="preserve">your application using the common scoring system. </w:t>
            </w:r>
          </w:p>
          <w:p w14:paraId="434150A0" w14:textId="77777777" w:rsidR="00A0435C" w:rsidRDefault="00A0435C" w:rsidP="00A206BA">
            <w:pPr>
              <w:rPr>
                <w:rFonts w:ascii="Arial" w:hAnsi="Arial" w:cs="Arial"/>
              </w:rPr>
            </w:pPr>
          </w:p>
          <w:p w14:paraId="5DDCC277" w14:textId="70209AC7" w:rsidR="00256525" w:rsidRPr="00542FC5" w:rsidRDefault="00A0435C" w:rsidP="00A206BA">
            <w:pPr>
              <w:rPr>
                <w:rFonts w:ascii="Arial" w:hAnsi="Arial" w:cs="Arial"/>
              </w:rPr>
            </w:pPr>
            <w:r>
              <w:rPr>
                <w:rFonts w:ascii="Arial" w:hAnsi="Arial" w:cs="Arial"/>
              </w:rPr>
              <w:t xml:space="preserve">If you submit </w:t>
            </w:r>
            <w:r w:rsidR="00EC7BD6" w:rsidRPr="00EC7BD6">
              <w:rPr>
                <w:rFonts w:ascii="Arial" w:hAnsi="Arial" w:cs="Arial"/>
              </w:rPr>
              <w:t>more than five applications for projects under £10,000 over the course of the programme</w:t>
            </w:r>
            <w:r w:rsidR="009A0A8F">
              <w:rPr>
                <w:rFonts w:ascii="Arial" w:hAnsi="Arial" w:cs="Arial"/>
              </w:rPr>
              <w:t xml:space="preserve"> (from 2021)</w:t>
            </w:r>
            <w:r w:rsidR="00EC7BD6" w:rsidRPr="00EC7BD6">
              <w:rPr>
                <w:rFonts w:ascii="Arial" w:hAnsi="Arial" w:cs="Arial"/>
              </w:rPr>
              <w:t xml:space="preserve"> the sixth and any further applications </w:t>
            </w:r>
            <w:r w:rsidR="00C872FF">
              <w:rPr>
                <w:rFonts w:ascii="Arial" w:hAnsi="Arial" w:cs="Arial"/>
              </w:rPr>
              <w:t xml:space="preserve">will </w:t>
            </w:r>
            <w:r w:rsidR="00EC7BD6" w:rsidRPr="00EC7BD6">
              <w:rPr>
                <w:rFonts w:ascii="Arial" w:hAnsi="Arial" w:cs="Arial"/>
              </w:rPr>
              <w:t>be scrutinised at the Local Assessment Panels, whatever their value.</w:t>
            </w: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08C54765" w:rsidR="00542FC5" w:rsidRPr="00542FC5" w:rsidRDefault="00256525" w:rsidP="00256525">
      <w:pPr>
        <w:spacing w:after="0"/>
        <w:rPr>
          <w:rFonts w:ascii="Arial" w:hAnsi="Arial" w:cs="Arial"/>
        </w:rPr>
      </w:pPr>
      <w:r w:rsidRPr="00542FC5">
        <w:rPr>
          <w:rFonts w:ascii="Arial" w:hAnsi="Arial" w:cs="Arial"/>
        </w:rPr>
        <w:t xml:space="preserve">There are </w:t>
      </w:r>
      <w:r w:rsidR="00A66D4A" w:rsidRPr="00542FC5">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4582C6B6" w14:textId="089F2621" w:rsidR="00A66C1F" w:rsidRPr="00BD600E" w:rsidRDefault="009A750C" w:rsidP="00BD600E">
      <w:pPr>
        <w:pStyle w:val="Heading1"/>
        <w:rPr>
          <w:rFonts w:ascii="Arial" w:hAnsi="Arial" w:cs="Arial"/>
          <w:b/>
          <w:bCs/>
          <w:sz w:val="28"/>
          <w:szCs w:val="28"/>
          <w:u w:val="single"/>
        </w:rPr>
      </w:pPr>
      <w:bookmarkStart w:id="0" w:name="_Toc100846892"/>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009228D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4"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Pr>
          <w:rFonts w:ascii="Arial" w:hAnsi="Arial" w:cs="Arial"/>
          <w:sz w:val="22"/>
          <w:szCs w:val="22"/>
        </w:rPr>
        <w:t>select</w:t>
      </w:r>
      <w:r w:rsidR="00A66C1F" w:rsidRPr="006B7321">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0424213" w:rsidR="00A66C1F" w:rsidRPr="006B7321" w:rsidRDefault="00A66C1F" w:rsidP="00A66C1F">
      <w:pPr>
        <w:spacing w:after="0"/>
        <w:rPr>
          <w:rFonts w:ascii="Arial" w:eastAsia="Arial" w:hAnsi="Arial" w:cs="Arial"/>
        </w:rPr>
      </w:pPr>
      <w:r w:rsidRPr="32311586">
        <w:rPr>
          <w:rFonts w:ascii="Arial" w:hAnsi="Arial" w:cs="Arial"/>
        </w:rPr>
        <w:t xml:space="preserve">Agricultural land is eligible even if it is not actively farmed. The definition of agricultural land is best defined by reference to </w:t>
      </w:r>
      <w:hyperlink r:id="rId15">
        <w:r w:rsidR="009F3A98">
          <w:rPr>
            <w:rStyle w:val="Hyperlink"/>
            <w:rFonts w:ascii="Arial" w:eastAsia="Arial" w:hAnsi="Arial" w:cs="Arial"/>
          </w:rPr>
          <w:t>Part 6: Exemptions - Part D: Agricultural Premises</w:t>
        </w:r>
      </w:hyperlink>
      <w:r w:rsidR="00694A00">
        <w:rPr>
          <w:rFonts w:ascii="Arial" w:eastAsia="Arial" w:hAnsi="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6B7321" w:rsidRDefault="00DF03EA" w:rsidP="00A66C1F">
      <w:pPr>
        <w:spacing w:after="0"/>
        <w:rPr>
          <w:rFonts w:ascii="Arial" w:hAnsi="Arial" w:cs="Arial"/>
          <w:b/>
          <w:bCs/>
          <w:u w:val="single"/>
        </w:rPr>
      </w:pPr>
      <w:r w:rsidRPr="00BA7732">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45450D16" w:rsidR="00465360" w:rsidRPr="00542FC5" w:rsidRDefault="00465360" w:rsidP="00A66C1F">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14:paraId="1A73D938" w14:textId="77777777" w:rsidR="00542FC5" w:rsidRPr="00542FC5" w:rsidRDefault="00542FC5"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lastRenderedPageBreak/>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54E5C961" w14:textId="77777777" w:rsidR="008334B2" w:rsidRDefault="008334B2"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27F9B110" w14:textId="77777777" w:rsidR="00BA6DA8" w:rsidRDefault="00BA6DA8" w:rsidP="00A66C1F">
      <w:pPr>
        <w:pStyle w:val="ListParagraph"/>
        <w:spacing w:before="100" w:beforeAutospacing="1" w:after="100" w:afterAutospacing="1"/>
        <w:ind w:left="0"/>
        <w:rPr>
          <w:rFonts w:ascii="Arial" w:hAnsi="Arial" w:cs="Arial"/>
          <w:b/>
          <w:bCs/>
          <w:u w:val="single"/>
          <w:lang w:eastAsia="en-GB"/>
        </w:rPr>
      </w:pPr>
    </w:p>
    <w:p w14:paraId="6523AB56" w14:textId="6BE76AD0"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lastRenderedPageBreak/>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5362B9CC"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4DFB25B0"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18EBB798" w:rsidR="00DC6CD9" w:rsidRPr="007A4CFB" w:rsidRDefault="00A66C1F" w:rsidP="00DC6CD9">
      <w:pPr>
        <w:pStyle w:val="ListParagraph"/>
        <w:numPr>
          <w:ilvl w:val="0"/>
          <w:numId w:val="21"/>
        </w:numPr>
        <w:spacing w:after="0"/>
        <w:rPr>
          <w:rStyle w:val="normaltextrun"/>
          <w:rFonts w:ascii="Arial" w:hAnsi="Arial" w:cs="Arial"/>
        </w:rPr>
      </w:pPr>
      <w:r w:rsidRPr="00542FC5">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6B7321" w:rsidRDefault="00A66C1F" w:rsidP="00DC6CD9">
      <w:pPr>
        <w:pStyle w:val="ListParagraph"/>
        <w:numPr>
          <w:ilvl w:val="0"/>
          <w:numId w:val="21"/>
        </w:numPr>
        <w:spacing w:after="0"/>
        <w:rPr>
          <w:rFonts w:ascii="Arial" w:hAnsi="Arial" w:cs="Arial"/>
        </w:rPr>
      </w:pPr>
      <w:r w:rsidRPr="00DC6CD9">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00DC6CD9">
        <w:rPr>
          <w:rStyle w:val="eop"/>
          <w:rFonts w:ascii="Arial" w:eastAsiaTheme="majorEastAsia" w:hAnsi="Arial" w:cs="Arial"/>
        </w:rPr>
        <w:t xml:space="preserve">. </w:t>
      </w:r>
      <w:r w:rsidRPr="006B7321">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3B219A86"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006F144D">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259BE9A" w:rsidR="00E84A7A" w:rsidRPr="00225C17" w:rsidRDefault="00B92A43" w:rsidP="006B7321">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00E84A7A" w:rsidRPr="00225C17">
        <w:rPr>
          <w:rFonts w:ascii="Arial" w:hAnsi="Arial" w:cs="Arial"/>
          <w:iCs/>
        </w:rPr>
        <w:t>Environmental Stewardship</w:t>
      </w:r>
      <w:r w:rsidR="00225C17" w:rsidRPr="00225C17">
        <w:rPr>
          <w:rFonts w:ascii="Arial" w:hAnsi="Arial" w:cs="Arial"/>
          <w:iCs/>
        </w:rPr>
        <w:t xml:space="preserve">, </w:t>
      </w:r>
      <w:r w:rsidR="00E84A7A" w:rsidRPr="00225C17">
        <w:rPr>
          <w:rFonts w:ascii="Arial" w:hAnsi="Arial" w:cs="Arial"/>
          <w:iCs/>
        </w:rPr>
        <w:t xml:space="preserve">Countryside Stewardship Scheme (CS </w:t>
      </w:r>
      <w:proofErr w:type="spellStart"/>
      <w:r w:rsidR="00E84A7A" w:rsidRPr="00225C17">
        <w:rPr>
          <w:rFonts w:ascii="Arial" w:hAnsi="Arial" w:cs="Arial"/>
          <w:iCs/>
        </w:rPr>
        <w:t>Mid Tier</w:t>
      </w:r>
      <w:proofErr w:type="spellEnd"/>
      <w:r w:rsidR="00E84A7A" w:rsidRPr="00225C17">
        <w:rPr>
          <w:rFonts w:ascii="Arial" w:hAnsi="Arial" w:cs="Arial"/>
          <w:iCs/>
        </w:rPr>
        <w:t xml:space="preserve">/ </w:t>
      </w:r>
      <w:r w:rsidR="00225C17">
        <w:rPr>
          <w:rFonts w:ascii="Arial" w:hAnsi="Arial" w:cs="Arial"/>
          <w:iCs/>
        </w:rPr>
        <w:t xml:space="preserve">Higher Tier), </w:t>
      </w:r>
      <w:r w:rsidR="00E84A7A" w:rsidRPr="00225C17">
        <w:rPr>
          <w:rFonts w:ascii="Arial" w:hAnsi="Arial" w:cs="Arial"/>
          <w:iCs/>
        </w:rPr>
        <w:t>Sustainable Farming Incentive (SFI)</w:t>
      </w:r>
    </w:p>
    <w:p w14:paraId="6FA36CCE" w14:textId="3AE7E703"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14:paraId="5D13382D"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Growth Programme</w:t>
      </w:r>
    </w:p>
    <w:p w14:paraId="455EEDCA"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LEADER</w:t>
      </w:r>
    </w:p>
    <w:p w14:paraId="65D5373F" w14:textId="6F2828E5"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14:paraId="3FB5560F" w14:textId="77777777" w:rsidR="00E84A7A" w:rsidRPr="00E84A7A" w:rsidRDefault="00E84A7A" w:rsidP="006B7321">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00670D23">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t an agri-environment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agri-environment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7"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8"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00670D23">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00606F8D">
              <w:rPr>
                <w:rFonts w:ascii="Arial" w:hAnsi="Arial" w:cs="Arial"/>
              </w:rPr>
              <w:t xml:space="preserve">No. Your FiPL agreement can work </w:t>
            </w:r>
            <w:r w:rsidR="00A15FD2" w:rsidRPr="00606F8D">
              <w:rPr>
                <w:rFonts w:ascii="Arial" w:hAnsi="Arial" w:cs="Arial"/>
              </w:rPr>
              <w:t xml:space="preserve">separately or </w:t>
            </w:r>
            <w:r w:rsidRPr="00606F8D">
              <w:rPr>
                <w:rFonts w:ascii="Arial" w:hAnsi="Arial" w:cs="Arial"/>
              </w:rPr>
              <w:t xml:space="preserve">alongside other </w:t>
            </w:r>
            <w:r w:rsidR="00A15FD2" w:rsidRPr="00606F8D">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00A15FD2" w:rsidRPr="00606F8D">
              <w:rPr>
                <w:rFonts w:ascii="Arial" w:hAnsi="Arial" w:cs="Arial"/>
              </w:rPr>
              <w:t>.</w:t>
            </w:r>
          </w:p>
          <w:p w14:paraId="0022A5A4" w14:textId="77777777" w:rsidR="00606F8D" w:rsidRPr="00606F8D" w:rsidRDefault="00606F8D" w:rsidP="00A7319D">
            <w:pPr>
              <w:rPr>
                <w:rFonts w:ascii="Arial" w:hAnsi="Arial" w:cs="Arial"/>
              </w:rPr>
            </w:pPr>
          </w:p>
          <w:p w14:paraId="3866D304" w14:textId="70F34517"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001D2D77">
              <w:rPr>
                <w:rFonts w:ascii="Arial" w:eastAsia="Arial" w:hAnsi="Arial" w:cs="Arial"/>
                <w:color w:val="000000" w:themeColor="text1"/>
              </w:rPr>
              <w:t xml:space="preserve">to </w:t>
            </w:r>
            <w:r w:rsidRPr="009A750C">
              <w:rPr>
                <w:rFonts w:ascii="Arial" w:eastAsia="Times New Roman" w:hAnsi="Arial" w:cs="Arial"/>
              </w:rPr>
              <w:t xml:space="preserve">play a specific part across our Protected Landscapes, </w:t>
            </w:r>
            <w:r w:rsidRPr="009A750C">
              <w:rPr>
                <w:rFonts w:ascii="Arial" w:eastAsia="Arial" w:hAnsi="Arial" w:cs="Arial"/>
              </w:rPr>
              <w:t>with farmers who</w:t>
            </w:r>
            <w:r w:rsidR="009A0A8F">
              <w:rPr>
                <w:rFonts w:ascii="Arial" w:eastAsia="Arial" w:hAnsi="Arial" w:cs="Arial"/>
              </w:rPr>
              <w:t xml:space="preserve"> engage with</w:t>
            </w:r>
            <w:r w:rsidRPr="009A750C">
              <w:rPr>
                <w:rFonts w:ascii="Arial" w:eastAsia="Arial" w:hAnsi="Arial" w:cs="Arial"/>
              </w:rPr>
              <w:t xml:space="preserve">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00670D23">
        <w:trPr>
          <w:trHeight w:val="4533"/>
        </w:trPr>
        <w:tc>
          <w:tcPr>
            <w:tcW w:w="3119" w:type="dxa"/>
            <w:shd w:val="clear" w:color="auto" w:fill="E7E6E6" w:themeFill="background2"/>
          </w:tcPr>
          <w:p w14:paraId="42F832E9" w14:textId="0FB8BE19" w:rsidR="004D546B" w:rsidRDefault="00F327C5" w:rsidP="00F327C5">
            <w:pPr>
              <w:rPr>
                <w:rFonts w:ascii="Arial" w:hAnsi="Arial" w:cs="Arial"/>
                <w:b/>
                <w:bCs/>
              </w:rPr>
            </w:pPr>
            <w:r w:rsidRPr="00F327C5">
              <w:rPr>
                <w:rFonts w:ascii="Arial" w:hAnsi="Arial" w:cs="Arial"/>
                <w:b/>
                <w:bCs/>
              </w:rPr>
              <w:t xml:space="preserve">Combining </w:t>
            </w:r>
            <w:r w:rsidR="00155A1C">
              <w:rPr>
                <w:rFonts w:ascii="Arial" w:hAnsi="Arial" w:cs="Arial"/>
                <w:b/>
                <w:bCs/>
              </w:rPr>
              <w:t>Fi</w:t>
            </w:r>
            <w:r w:rsidR="006F51D1">
              <w:rPr>
                <w:rFonts w:ascii="Arial" w:hAnsi="Arial" w:cs="Arial"/>
                <w:b/>
                <w:bCs/>
              </w:rPr>
              <w:t>PL</w:t>
            </w:r>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6481F59C" w:rsidR="00F327C5" w:rsidRDefault="00094C98" w:rsidP="00A7319D">
            <w:pPr>
              <w:rPr>
                <w:rFonts w:ascii="Arial" w:hAnsi="Arial" w:cs="Arial"/>
              </w:rPr>
            </w:pPr>
            <w:r w:rsidRPr="00CC0F5B">
              <w:rPr>
                <w:rFonts w:ascii="Arial" w:hAnsi="Arial" w:cs="Arial"/>
              </w:rPr>
              <w:t xml:space="preserve">You cannot sell an </w:t>
            </w:r>
            <w:r w:rsidR="000A5491" w:rsidRPr="00CC0F5B">
              <w:rPr>
                <w:rFonts w:ascii="Arial" w:hAnsi="Arial" w:cs="Arial"/>
              </w:rPr>
              <w:t xml:space="preserve">activity or </w:t>
            </w:r>
            <w:r w:rsidRPr="00CC0F5B">
              <w:rPr>
                <w:rFonts w:ascii="Arial" w:hAnsi="Arial" w:cs="Arial"/>
              </w:rPr>
              <w:t>enhancement funded by Fi</w:t>
            </w:r>
            <w:r w:rsidR="006F51D1" w:rsidRPr="00CC0F5B">
              <w:rPr>
                <w:rFonts w:ascii="Arial" w:hAnsi="Arial" w:cs="Arial"/>
              </w:rPr>
              <w:t>PL</w:t>
            </w:r>
            <w:r w:rsidRPr="00CC0F5B">
              <w:rPr>
                <w:rFonts w:ascii="Arial" w:hAnsi="Arial" w:cs="Arial"/>
              </w:rPr>
              <w:t xml:space="preserve"> as a</w:t>
            </w:r>
            <w:r w:rsidR="004D546B" w:rsidRPr="00CC0F5B">
              <w:rPr>
                <w:rFonts w:ascii="Arial" w:hAnsi="Arial" w:cs="Arial"/>
              </w:rPr>
              <w:t>n environmental credit scheme such as</w:t>
            </w:r>
            <w:r w:rsidRPr="00CC0F5B">
              <w:rPr>
                <w:rFonts w:ascii="Arial" w:hAnsi="Arial" w:cs="Arial"/>
              </w:rPr>
              <w:t xml:space="preserve"> biodiversity uni</w:t>
            </w:r>
            <w:r w:rsidR="001A1158" w:rsidRPr="00CC0F5B">
              <w:rPr>
                <w:rFonts w:ascii="Arial" w:hAnsi="Arial" w:cs="Arial"/>
              </w:rPr>
              <w:t>t</w:t>
            </w:r>
            <w:r w:rsidR="004D546B" w:rsidRPr="00CC0F5B">
              <w:rPr>
                <w:rFonts w:ascii="Arial" w:hAnsi="Arial" w:cs="Arial"/>
              </w:rPr>
              <w:t>s for BNG</w:t>
            </w:r>
            <w:r w:rsidR="001A1158" w:rsidRPr="00CC0F5B">
              <w:rPr>
                <w:rFonts w:ascii="Arial" w:hAnsi="Arial" w:cs="Arial"/>
              </w:rPr>
              <w:t xml:space="preserve">, </w:t>
            </w:r>
            <w:r w:rsidRPr="00CC0F5B">
              <w:rPr>
                <w:rFonts w:ascii="Arial" w:hAnsi="Arial" w:cs="Arial"/>
              </w:rPr>
              <w:t xml:space="preserve">nutrient </w:t>
            </w:r>
            <w:r w:rsidR="00DA42BB" w:rsidRPr="00CC0F5B">
              <w:rPr>
                <w:rFonts w:ascii="Arial" w:hAnsi="Arial" w:cs="Arial"/>
              </w:rPr>
              <w:t xml:space="preserve">credits </w:t>
            </w:r>
            <w:r w:rsidR="001A1158" w:rsidRPr="00CC0F5B">
              <w:rPr>
                <w:rFonts w:ascii="Arial" w:hAnsi="Arial" w:cs="Arial"/>
              </w:rPr>
              <w:t xml:space="preserve">or carbon </w:t>
            </w:r>
            <w:r w:rsidR="00DA42BB" w:rsidRPr="00CC0F5B">
              <w:rPr>
                <w:rFonts w:ascii="Arial" w:hAnsi="Arial" w:cs="Arial"/>
              </w:rPr>
              <w:t>offsetting</w:t>
            </w:r>
            <w:r w:rsidRPr="00CC0F5B">
              <w:rPr>
                <w:rFonts w:ascii="Arial" w:hAnsi="Arial" w:cs="Arial"/>
              </w:rPr>
              <w:t xml:space="preserve">. However, you can use the same land to create further habitat enhancements on top of an existing </w:t>
            </w:r>
            <w:r w:rsidR="00637C13" w:rsidRPr="00CC0F5B">
              <w:rPr>
                <w:rFonts w:ascii="Arial" w:hAnsi="Arial" w:cs="Arial"/>
              </w:rPr>
              <w:t xml:space="preserve">FiPL </w:t>
            </w:r>
            <w:r w:rsidRPr="00CC0F5B">
              <w:rPr>
                <w:rFonts w:ascii="Arial" w:hAnsi="Arial" w:cs="Arial"/>
              </w:rPr>
              <w:t>agreement.</w:t>
            </w:r>
          </w:p>
          <w:p w14:paraId="4F54B38A" w14:textId="77777777" w:rsidR="00746DE0" w:rsidRPr="00CC0F5B" w:rsidRDefault="00746DE0" w:rsidP="00A7319D">
            <w:pPr>
              <w:rPr>
                <w:rFonts w:ascii="Arial" w:hAnsi="Arial" w:cs="Arial"/>
              </w:rPr>
            </w:pPr>
          </w:p>
          <w:p w14:paraId="6C3A1645" w14:textId="0FC64708" w:rsidR="009015B8" w:rsidRPr="00CC0F5B" w:rsidRDefault="00094C98" w:rsidP="007F2BAF">
            <w:pPr>
              <w:rPr>
                <w:rFonts w:ascii="Arial" w:hAnsi="Arial" w:cs="Arial"/>
              </w:rPr>
            </w:pPr>
            <w:r w:rsidRPr="00CC0F5B">
              <w:rPr>
                <w:rFonts w:ascii="Arial" w:hAnsi="Arial" w:cs="Arial"/>
              </w:rPr>
              <w:t xml:space="preserve">You can receive FiPL funding on the same </w:t>
            </w:r>
            <w:r w:rsidR="00637C13" w:rsidRPr="00CC0F5B">
              <w:rPr>
                <w:rFonts w:ascii="Arial" w:hAnsi="Arial" w:cs="Arial"/>
              </w:rPr>
              <w:t>land</w:t>
            </w:r>
            <w:r w:rsidRPr="00CC0F5B">
              <w:rPr>
                <w:rFonts w:ascii="Arial" w:hAnsi="Arial" w:cs="Arial"/>
              </w:rPr>
              <w:t xml:space="preserve"> as</w:t>
            </w:r>
            <w:r w:rsidR="00D448D9" w:rsidRPr="00CC0F5B">
              <w:rPr>
                <w:rFonts w:ascii="Arial" w:hAnsi="Arial" w:cs="Arial"/>
              </w:rPr>
              <w:t xml:space="preserve"> that used for </w:t>
            </w:r>
            <w:r w:rsidR="004D546B" w:rsidRPr="00CC0F5B">
              <w:rPr>
                <w:rFonts w:ascii="Arial" w:hAnsi="Arial" w:cs="Arial"/>
              </w:rPr>
              <w:t xml:space="preserve">environmental credit schemes including </w:t>
            </w:r>
            <w:r w:rsidRPr="00CC0F5B">
              <w:rPr>
                <w:rFonts w:ascii="Arial" w:hAnsi="Arial" w:cs="Arial"/>
              </w:rPr>
              <w:t>BNG</w:t>
            </w:r>
            <w:r w:rsidR="00F8017F" w:rsidRPr="00CC0F5B">
              <w:rPr>
                <w:rFonts w:ascii="Arial" w:hAnsi="Arial" w:cs="Arial"/>
              </w:rPr>
              <w:t>,</w:t>
            </w:r>
            <w:r w:rsidRPr="00CC0F5B">
              <w:rPr>
                <w:rFonts w:ascii="Arial" w:hAnsi="Arial" w:cs="Arial"/>
              </w:rPr>
              <w:t xml:space="preserve"> </w:t>
            </w:r>
            <w:r w:rsidR="009015B8" w:rsidRPr="00CC0F5B">
              <w:rPr>
                <w:rFonts w:ascii="Arial" w:hAnsi="Arial" w:cs="Arial"/>
              </w:rPr>
              <w:t xml:space="preserve">only if </w:t>
            </w:r>
            <w:r w:rsidR="00A66A9C" w:rsidRPr="00CC0F5B">
              <w:rPr>
                <w:rFonts w:ascii="Arial" w:hAnsi="Arial" w:cs="Arial"/>
              </w:rPr>
              <w:t xml:space="preserve">it is for distinctly different </w:t>
            </w:r>
            <w:r w:rsidR="00CA00CE" w:rsidRPr="00CC0F5B">
              <w:rPr>
                <w:rFonts w:ascii="Arial" w:hAnsi="Arial" w:cs="Arial"/>
              </w:rPr>
              <w:t xml:space="preserve">and separate </w:t>
            </w:r>
            <w:r w:rsidR="00A66A9C" w:rsidRPr="00CC0F5B">
              <w:rPr>
                <w:rFonts w:ascii="Arial" w:hAnsi="Arial" w:cs="Arial"/>
              </w:rPr>
              <w:t>activity, e.g</w:t>
            </w:r>
            <w:r w:rsidR="006F51D1" w:rsidRPr="00CC0F5B">
              <w:rPr>
                <w:rFonts w:ascii="Arial" w:hAnsi="Arial" w:cs="Arial"/>
              </w:rPr>
              <w:t>.</w:t>
            </w:r>
            <w:r w:rsidR="00A2451D" w:rsidRPr="00CC0F5B">
              <w:rPr>
                <w:rFonts w:ascii="Arial" w:hAnsi="Arial" w:cs="Arial"/>
              </w:rPr>
              <w:t xml:space="preserve"> FiPL funding is n</w:t>
            </w:r>
            <w:r w:rsidR="009015B8" w:rsidRPr="00CC0F5B">
              <w:rPr>
                <w:rFonts w:ascii="Arial" w:hAnsi="Arial" w:cs="Arial"/>
              </w:rPr>
              <w:t xml:space="preserve">ot </w:t>
            </w:r>
            <w:r w:rsidR="00D93432" w:rsidRPr="00CC0F5B">
              <w:rPr>
                <w:rFonts w:ascii="Arial" w:hAnsi="Arial" w:cs="Arial"/>
              </w:rPr>
              <w:t xml:space="preserve">used </w:t>
            </w:r>
            <w:r w:rsidR="009015B8" w:rsidRPr="00CC0F5B">
              <w:rPr>
                <w:rFonts w:ascii="Arial" w:hAnsi="Arial" w:cs="Arial"/>
              </w:rPr>
              <w:t>for creating, enhancing or maintaining habitat for </w:t>
            </w:r>
            <w:r w:rsidR="004D546B" w:rsidRPr="00CC0F5B">
              <w:rPr>
                <w:rFonts w:ascii="Arial" w:hAnsi="Arial" w:cs="Arial"/>
              </w:rPr>
              <w:t>the environmental credit purpose</w:t>
            </w:r>
            <w:r w:rsidR="00BD6AA4" w:rsidRPr="00CC0F5B">
              <w:rPr>
                <w:rFonts w:ascii="Arial" w:hAnsi="Arial" w:cs="Arial"/>
              </w:rPr>
              <w:t xml:space="preserve"> </w:t>
            </w:r>
            <w:r w:rsidR="009015B8" w:rsidRPr="00CC0F5B">
              <w:rPr>
                <w:rFonts w:ascii="Arial" w:hAnsi="Arial" w:cs="Arial"/>
              </w:rPr>
              <w:t>(for example, new public access</w:t>
            </w:r>
            <w:r w:rsidR="001F636A" w:rsidRPr="00CC0F5B">
              <w:rPr>
                <w:rFonts w:ascii="Arial" w:hAnsi="Arial" w:cs="Arial"/>
              </w:rPr>
              <w:t xml:space="preserve"> or</w:t>
            </w:r>
            <w:r w:rsidR="009015B8" w:rsidRPr="00CC0F5B">
              <w:rPr>
                <w:rFonts w:ascii="Arial" w:hAnsi="Arial" w:cs="Arial"/>
              </w:rPr>
              <w:t xml:space="preserve"> maintaining heritage features)</w:t>
            </w:r>
            <w:r w:rsidR="00BD6AA4" w:rsidRPr="00CC0F5B">
              <w:rPr>
                <w:rFonts w:ascii="Arial" w:hAnsi="Arial" w:cs="Arial"/>
              </w:rPr>
              <w:t>.</w:t>
            </w:r>
          </w:p>
          <w:p w14:paraId="46FCAB02" w14:textId="77777777" w:rsidR="00094C98" w:rsidRPr="00CC0F5B" w:rsidRDefault="00094C98" w:rsidP="00A7319D">
            <w:pPr>
              <w:rPr>
                <w:rFonts w:ascii="Arial" w:hAnsi="Arial" w:cs="Arial"/>
              </w:rPr>
            </w:pPr>
          </w:p>
          <w:p w14:paraId="4BEC5684" w14:textId="0899AD3A" w:rsidR="00124D4C" w:rsidRDefault="00EB6DE1" w:rsidP="00A7319D">
            <w:pPr>
              <w:rPr>
                <w:rFonts w:ascii="Arial" w:hAnsi="Arial" w:cs="Arial"/>
                <w:b/>
                <w:bCs/>
                <w:u w:val="single"/>
              </w:rPr>
            </w:pPr>
            <w:r w:rsidRPr="00CC0F5B">
              <w:rPr>
                <w:rFonts w:ascii="Arial" w:hAnsi="Arial" w:cs="Arial"/>
              </w:rPr>
              <w:t>If using the same land for an environmental credit scheme</w:t>
            </w:r>
            <w:r w:rsidR="00AC1825" w:rsidRPr="00CC0F5B">
              <w:rPr>
                <w:rFonts w:ascii="Arial" w:hAnsi="Arial" w:cs="Arial"/>
              </w:rPr>
              <w:t xml:space="preserve"> in the future</w:t>
            </w:r>
            <w:r w:rsidRPr="00CC0F5B">
              <w:rPr>
                <w:rFonts w:ascii="Arial" w:hAnsi="Arial" w:cs="Arial"/>
              </w:rPr>
              <w:t xml:space="preserve">, you need to calculate the baseline </w:t>
            </w:r>
            <w:r w:rsidR="007F7654" w:rsidRPr="00CC0F5B">
              <w:rPr>
                <w:rFonts w:ascii="Arial" w:hAnsi="Arial" w:cs="Arial"/>
              </w:rPr>
              <w:t>(</w:t>
            </w:r>
            <w:r w:rsidRPr="00CC0F5B">
              <w:rPr>
                <w:rFonts w:ascii="Arial" w:hAnsi="Arial" w:cs="Arial"/>
              </w:rPr>
              <w:t>for </w:t>
            </w:r>
            <w:r w:rsidR="007F7654" w:rsidRPr="00CC0F5B">
              <w:rPr>
                <w:rFonts w:ascii="Arial" w:hAnsi="Arial" w:cs="Arial"/>
              </w:rPr>
              <w:t xml:space="preserve">example </w:t>
            </w:r>
            <w:r w:rsidRPr="00CC0F5B">
              <w:rPr>
                <w:rFonts w:ascii="Arial" w:hAnsi="Arial" w:cs="Arial"/>
              </w:rPr>
              <w:t>BNG and nutrient mitigation</w:t>
            </w:r>
            <w:r w:rsidR="007F7654" w:rsidRPr="00CC0F5B">
              <w:rPr>
                <w:rFonts w:ascii="Arial" w:hAnsi="Arial" w:cs="Arial"/>
              </w:rPr>
              <w:t>)</w:t>
            </w:r>
            <w:r w:rsidRPr="00CC0F5B">
              <w:rPr>
                <w:rFonts w:ascii="Arial" w:hAnsi="Arial" w:cs="Arial"/>
              </w:rPr>
              <w:t xml:space="preserve"> once the original </w:t>
            </w:r>
            <w:r w:rsidR="00636805" w:rsidRPr="00CC0F5B">
              <w:rPr>
                <w:rFonts w:ascii="Arial" w:hAnsi="Arial" w:cs="Arial"/>
              </w:rPr>
              <w:t>Fi</w:t>
            </w:r>
            <w:r w:rsidR="006F51D1" w:rsidRPr="00CC0F5B">
              <w:rPr>
                <w:rFonts w:ascii="Arial" w:hAnsi="Arial" w:cs="Arial"/>
              </w:rPr>
              <w:t>PL</w:t>
            </w:r>
            <w:r w:rsidR="00636805" w:rsidRPr="00CC0F5B">
              <w:rPr>
                <w:rFonts w:ascii="Arial" w:hAnsi="Arial" w:cs="Arial"/>
              </w:rPr>
              <w:t xml:space="preserve"> project has</w:t>
            </w:r>
            <w:r w:rsidRPr="00CC0F5B">
              <w:rPr>
                <w:rFonts w:ascii="Arial" w:hAnsi="Arial" w:cs="Arial"/>
              </w:rPr>
              <w:t xml:space="preserve"> been completed.</w:t>
            </w:r>
            <w:r w:rsidR="00511B63" w:rsidRPr="00CC0F5B">
              <w:rPr>
                <w:rFonts w:ascii="Arial" w:hAnsi="Arial" w:cs="Arial"/>
              </w:rPr>
              <w:t xml:space="preserve"> </w:t>
            </w:r>
            <w:r w:rsidR="007C3C50" w:rsidRPr="00CC0F5B">
              <w:rPr>
                <w:rFonts w:ascii="Arial" w:hAnsi="Arial" w:cs="Arial"/>
              </w:rPr>
              <w:t>If you include the activity or enhancement funded by FiPL</w:t>
            </w:r>
            <w:r w:rsidR="00511B63" w:rsidRPr="00CC0F5B">
              <w:rPr>
                <w:rFonts w:ascii="Arial" w:hAnsi="Arial" w:cs="Arial"/>
              </w:rPr>
              <w:t xml:space="preserve">, </w:t>
            </w:r>
            <w:r w:rsidR="00AC4884" w:rsidRPr="00CC0F5B">
              <w:rPr>
                <w:rFonts w:ascii="Arial" w:hAnsi="Arial" w:cs="Arial"/>
              </w:rPr>
              <w:t xml:space="preserve">it will be considered as double funding and you may have to repay some or </w:t>
            </w:r>
            <w:proofErr w:type="gramStart"/>
            <w:r w:rsidR="00AC4884" w:rsidRPr="00CC0F5B">
              <w:rPr>
                <w:rFonts w:ascii="Arial" w:hAnsi="Arial" w:cs="Arial"/>
              </w:rPr>
              <w:t>all of</w:t>
            </w:r>
            <w:proofErr w:type="gramEnd"/>
            <w:r w:rsidR="00AC4884" w:rsidRPr="00CC0F5B">
              <w:rPr>
                <w:rFonts w:ascii="Arial" w:hAnsi="Arial" w:cs="Arial"/>
              </w:rPr>
              <w:t xml:space="preserve">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366288C4"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w:t>
      </w:r>
      <w:proofErr w:type="gramStart"/>
      <w:r w:rsidRPr="00542FC5">
        <w:rPr>
          <w:rFonts w:ascii="Arial" w:hAnsi="Arial" w:cs="Arial"/>
        </w:rPr>
        <w:t>on, or</w:t>
      </w:r>
      <w:proofErr w:type="gramEnd"/>
      <w:r w:rsidRPr="00542FC5">
        <w:rPr>
          <w:rFonts w:ascii="Arial" w:hAnsi="Arial" w:cs="Arial"/>
        </w:rPr>
        <w:t xml:space="preserve">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9"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395E17F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20" w:history="1">
        <w:r w:rsidR="00D65326">
          <w:rPr>
            <w:rStyle w:val="Hyperlink"/>
            <w:rFonts w:ascii="Arial" w:eastAsia="Arial" w:hAnsi="Arial" w:cs="Arial"/>
          </w:rPr>
          <w:t xml:space="preserve">Sites of </w:t>
        </w:r>
        <w:r w:rsidR="00E53165">
          <w:rPr>
            <w:rStyle w:val="Hyperlink"/>
            <w:rFonts w:ascii="Arial" w:eastAsia="Arial" w:hAnsi="Arial" w:cs="Arial"/>
          </w:rPr>
          <w:t>S</w:t>
        </w:r>
        <w:r w:rsidR="00D65326">
          <w:rPr>
            <w:rStyle w:val="Hyperlink"/>
            <w:rFonts w:ascii="Arial" w:eastAsia="Arial" w:hAnsi="Arial" w:cs="Arial"/>
          </w:rPr>
          <w:t xml:space="preserve">pecial </w:t>
        </w:r>
        <w:r w:rsidR="00E53165">
          <w:rPr>
            <w:rStyle w:val="Hyperlink"/>
            <w:rFonts w:ascii="Arial" w:eastAsia="Arial" w:hAnsi="Arial" w:cs="Arial"/>
          </w:rPr>
          <w:t>S</w:t>
        </w:r>
        <w:r w:rsidR="00D65326">
          <w:rPr>
            <w:rStyle w:val="Hyperlink"/>
            <w:rFonts w:ascii="Arial" w:eastAsia="Arial" w:hAnsi="Arial" w:cs="Arial"/>
          </w:rPr>
          <w:t xml:space="preserve">cientific </w:t>
        </w:r>
        <w:r w:rsidR="00E53165">
          <w:rPr>
            <w:rStyle w:val="Hyperlink"/>
            <w:rFonts w:ascii="Arial" w:eastAsia="Arial" w:hAnsi="Arial" w:cs="Arial"/>
          </w:rPr>
          <w:t>I</w:t>
        </w:r>
        <w:r w:rsidR="00D65326">
          <w:rPr>
            <w:rStyle w:val="Hyperlink"/>
            <w:rFonts w:ascii="Arial" w:eastAsia="Arial" w:hAnsi="Arial" w:cs="Arial"/>
          </w:rPr>
          <w:t>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21"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359034D" w14:textId="77777777" w:rsidR="00E55CD0" w:rsidRPr="00CC0F5B" w:rsidRDefault="00E55CD0" w:rsidP="00E55CD0">
      <w:pPr>
        <w:rPr>
          <w:rFonts w:ascii="Arial" w:eastAsia="Arial" w:hAnsi="Arial" w:cs="Arial"/>
          <w:b/>
          <w:bCs/>
        </w:rPr>
      </w:pPr>
      <w:r w:rsidRPr="00CC0F5B">
        <w:rPr>
          <w:rFonts w:ascii="Arial" w:eastAsia="Arial" w:hAnsi="Arial" w:cs="Arial"/>
          <w:b/>
          <w:bCs/>
        </w:rPr>
        <w:lastRenderedPageBreak/>
        <w:t xml:space="preserve">Landscape Recovery (LR) </w:t>
      </w:r>
    </w:p>
    <w:p w14:paraId="448DC6C2" w14:textId="4AB7ABEB" w:rsidR="009A0A8F" w:rsidRPr="009A0A8F" w:rsidRDefault="009A0A8F" w:rsidP="009A0A8F">
      <w:pPr>
        <w:rPr>
          <w:rFonts w:ascii="Arial" w:eastAsia="Arial" w:hAnsi="Arial" w:cs="Arial"/>
        </w:rPr>
      </w:pPr>
      <w:r w:rsidRPr="009A0A8F">
        <w:rPr>
          <w:rFonts w:ascii="Arial" w:eastAsia="Arial" w:hAnsi="Arial" w:cs="Arial"/>
        </w:rPr>
        <w:t>Land that is subject to an implementation agreement of a Landscape Recovery plan (</w:t>
      </w:r>
      <w:r w:rsidR="008E6925" w:rsidRPr="009A0A8F">
        <w:rPr>
          <w:rFonts w:ascii="Arial" w:eastAsia="Arial" w:hAnsi="Arial" w:cs="Arial"/>
        </w:rPr>
        <w:t>i.e.</w:t>
      </w:r>
      <w:r w:rsidRPr="009A0A8F">
        <w:rPr>
          <w:rFonts w:ascii="Arial" w:eastAsia="Arial" w:hAnsi="Arial" w:cs="Arial"/>
        </w:rPr>
        <w:t xml:space="preserve"> LR activity is being funded via that route) is ineligible for FiPL funding. Only in exceptional circumstances can FiPL funding be considered on these parcels and your Protected Landscape team will be able to provide you with more details and advice.</w:t>
      </w:r>
    </w:p>
    <w:p w14:paraId="0E0ED885" w14:textId="77777777" w:rsidR="009A0A8F" w:rsidRPr="009A0A8F" w:rsidRDefault="009A0A8F" w:rsidP="009A0A8F">
      <w:pPr>
        <w:rPr>
          <w:rFonts w:ascii="Arial" w:eastAsia="Arial" w:hAnsi="Arial" w:cs="Arial"/>
        </w:rPr>
      </w:pPr>
      <w:r w:rsidRPr="009A0A8F">
        <w:rPr>
          <w:rFonts w:ascii="Arial" w:eastAsia="Arial" w:hAnsi="Arial" w:cs="Arial"/>
        </w:rPr>
        <w:t>Where LR activity only covers part of a holding or field parcel, FiPL funded activity can be considered on the parts outside of the LR area</w:t>
      </w:r>
    </w:p>
    <w:p w14:paraId="771725FC" w14:textId="13B6922B" w:rsidR="00E55CD0" w:rsidRPr="00CC0F5B" w:rsidRDefault="00E55CD0" w:rsidP="33A4E58F">
      <w:pPr>
        <w:rPr>
          <w:rStyle w:val="Hyperlink"/>
          <w:rFonts w:eastAsia="Arial"/>
          <w:strike/>
          <w:color w:val="auto"/>
          <w:u w:val="none"/>
        </w:rPr>
      </w:pP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0D35FA3A" w:rsidR="003E7C15" w:rsidRPr="00542FC5" w:rsidRDefault="003E7C15" w:rsidP="003E7C15">
      <w:pPr>
        <w:spacing w:after="0"/>
        <w:rPr>
          <w:rFonts w:ascii="Arial" w:hAnsi="Arial" w:cs="Arial"/>
        </w:rPr>
      </w:pPr>
      <w:r w:rsidRPr="00542FC5">
        <w:rPr>
          <w:rFonts w:ascii="Arial" w:hAnsi="Arial" w:cs="Arial"/>
        </w:rPr>
        <w:t xml:space="preserve">You will also need to ensure that your project delivers the management plan/priorities of the </w:t>
      </w:r>
      <w:r w:rsidR="00295C38">
        <w:rPr>
          <w:rFonts w:ascii="Arial" w:hAnsi="Arial" w:cs="Arial"/>
        </w:rPr>
        <w:t>Chilterns National Landscape</w:t>
      </w:r>
      <w:r w:rsidRPr="00542FC5">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2C319D9B" w:rsidR="003E7C15" w:rsidRPr="00542FC5" w:rsidRDefault="003E7C15" w:rsidP="003E7C15">
      <w:pPr>
        <w:spacing w:after="0"/>
        <w:rPr>
          <w:rFonts w:ascii="Arial" w:hAnsi="Arial" w:cs="Arial"/>
        </w:rPr>
      </w:pPr>
      <w:r w:rsidRPr="00542FC5">
        <w:rPr>
          <w:rFonts w:ascii="Arial" w:hAnsi="Arial" w:cs="Arial"/>
        </w:rPr>
        <w:t xml:space="preserve">The management plans/priorities for </w:t>
      </w:r>
      <w:r w:rsidR="007F047B">
        <w:rPr>
          <w:rFonts w:ascii="Arial" w:hAnsi="Arial" w:cs="Arial"/>
        </w:rPr>
        <w:t xml:space="preserve">the Chilterns National Landscape </w:t>
      </w:r>
      <w:r w:rsidRPr="00542FC5">
        <w:rPr>
          <w:rFonts w:ascii="Arial" w:hAnsi="Arial" w:cs="Arial"/>
        </w:rPr>
        <w:t xml:space="preserve">are: </w:t>
      </w:r>
    </w:p>
    <w:p w14:paraId="7200A50C" w14:textId="77777777" w:rsidR="00670D23" w:rsidRDefault="00670D23" w:rsidP="003E7C15">
      <w:pPr>
        <w:spacing w:after="0"/>
        <w:rPr>
          <w:rFonts w:ascii="Arial" w:hAnsi="Arial" w:cs="Arial"/>
        </w:rPr>
      </w:pPr>
    </w:p>
    <w:p w14:paraId="39265E5C"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1. Development and support of farmer clusters and other farmer-led collaborative</w:t>
      </w:r>
    </w:p>
    <w:p w14:paraId="0FFECB4A"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approaches to deliver landscape scale outcomes.</w:t>
      </w:r>
    </w:p>
    <w:p w14:paraId="3CC97D85"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2. More, bigger, better connected and better managed spaces for wildlife.</w:t>
      </w:r>
    </w:p>
    <w:p w14:paraId="18E13488"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3. More of the AONB managed in ways that enhance its special qualities including its</w:t>
      </w:r>
    </w:p>
    <w:p w14:paraId="12A8F763"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wildlife, heritage and archaeology.</w:t>
      </w:r>
    </w:p>
    <w:p w14:paraId="395C8A82" w14:textId="31FA1EBC"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4. More of the AONB managed in ways that provide nature-based solutions to climate</w:t>
      </w:r>
      <w:r w:rsidR="00C045A7">
        <w:rPr>
          <w:rFonts w:ascii="Arial" w:eastAsia="Times New Roman" w:hAnsi="Arial" w:cs="Arial"/>
          <w:color w:val="000000" w:themeColor="text1"/>
        </w:rPr>
        <w:t xml:space="preserve"> </w:t>
      </w:r>
      <w:r w:rsidRPr="00446AEB">
        <w:rPr>
          <w:rFonts w:ascii="Arial" w:eastAsia="Times New Roman" w:hAnsi="Arial" w:cs="Arial"/>
          <w:color w:val="000000" w:themeColor="text1"/>
        </w:rPr>
        <w:t>change.</w:t>
      </w:r>
    </w:p>
    <w:p w14:paraId="2E3A6409"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5. More farmland in the AONB managed to increase biodiversity, build better soils, and</w:t>
      </w:r>
    </w:p>
    <w:p w14:paraId="111C79B3"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mitigate climate change (e.g., via regenerative farming techniques).</w:t>
      </w:r>
    </w:p>
    <w:p w14:paraId="0C7585FF"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6. More people and a greater diversity of people learn about, appreciate, and help care</w:t>
      </w:r>
    </w:p>
    <w:p w14:paraId="13A2436F"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for the special qualities of the Chilterns landscape.</w:t>
      </w:r>
    </w:p>
    <w:p w14:paraId="5301AADA"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7. More people and a greater diversity of people experience improved physical and</w:t>
      </w:r>
    </w:p>
    <w:p w14:paraId="7984D1AC" w14:textId="251330D6"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mental health through recreation, access, and connection with nature in the</w:t>
      </w:r>
      <w:r>
        <w:rPr>
          <w:rFonts w:ascii="Arial" w:eastAsia="Times New Roman" w:hAnsi="Arial" w:cs="Arial"/>
          <w:color w:val="000000" w:themeColor="text1"/>
        </w:rPr>
        <w:t xml:space="preserve"> </w:t>
      </w:r>
      <w:r w:rsidRPr="00446AEB">
        <w:rPr>
          <w:rFonts w:ascii="Arial" w:eastAsia="Times New Roman" w:hAnsi="Arial" w:cs="Arial"/>
          <w:color w:val="000000" w:themeColor="text1"/>
        </w:rPr>
        <w:t>Chilterns.</w:t>
      </w:r>
    </w:p>
    <w:p w14:paraId="776C9E55" w14:textId="77777777" w:rsidR="00446AEB" w:rsidRPr="00446AEB"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8. Thriving local economies and sustainable tourism help maintain and enhance the</w:t>
      </w:r>
    </w:p>
    <w:p w14:paraId="15682C50" w14:textId="1D03148C" w:rsidR="003E7C15" w:rsidRDefault="00446AEB" w:rsidP="00446AEB">
      <w:pPr>
        <w:rPr>
          <w:rFonts w:ascii="Arial" w:eastAsia="Times New Roman" w:hAnsi="Arial" w:cs="Arial"/>
          <w:color w:val="000000" w:themeColor="text1"/>
        </w:rPr>
      </w:pPr>
      <w:r w:rsidRPr="00446AEB">
        <w:rPr>
          <w:rFonts w:ascii="Arial" w:eastAsia="Times New Roman" w:hAnsi="Arial" w:cs="Arial"/>
          <w:color w:val="000000" w:themeColor="text1"/>
        </w:rPr>
        <w:t>special qualities of the Chilterns</w:t>
      </w:r>
    </w:p>
    <w:p w14:paraId="352B7E1F" w14:textId="189FA23D" w:rsidR="00670D23" w:rsidRDefault="00DA02CD" w:rsidP="003E7C15">
      <w:pPr>
        <w:rPr>
          <w:rFonts w:ascii="Arial" w:eastAsia="Times New Roman" w:hAnsi="Arial" w:cs="Arial"/>
          <w:b/>
          <w:bCs/>
          <w:color w:val="000000" w:themeColor="text1"/>
        </w:rPr>
      </w:pPr>
      <w:r>
        <w:rPr>
          <w:rFonts w:ascii="Arial" w:eastAsia="Times New Roman" w:hAnsi="Arial" w:cs="Arial"/>
          <w:b/>
          <w:bCs/>
          <w:color w:val="000000" w:themeColor="text1"/>
        </w:rPr>
        <w:lastRenderedPageBreak/>
        <w:t>Local Nature Recovery Strategies</w:t>
      </w:r>
    </w:p>
    <w:p w14:paraId="3E6186B7" w14:textId="151825B3" w:rsidR="00DA02CD" w:rsidRPr="00DA02CD" w:rsidRDefault="00877EFC" w:rsidP="003E7C15">
      <w:pPr>
        <w:rPr>
          <w:rFonts w:ascii="Arial" w:eastAsia="Times New Roman" w:hAnsi="Arial" w:cs="Arial"/>
          <w:color w:val="000000" w:themeColor="text1"/>
        </w:rPr>
      </w:pPr>
      <w:r w:rsidRPr="00877EFC">
        <w:rPr>
          <w:rFonts w:ascii="Arial" w:eastAsia="Times New Roman" w:hAnsi="Arial" w:cs="Arial"/>
          <w:color w:val="000000" w:themeColor="text1"/>
        </w:rPr>
        <w:t>Your project may contribute towards the Government’s</w:t>
      </w:r>
      <w:r>
        <w:rPr>
          <w:rFonts w:ascii="Arial" w:eastAsia="Times New Roman" w:hAnsi="Arial" w:cs="Arial"/>
          <w:color w:val="000000" w:themeColor="text1"/>
        </w:rPr>
        <w:t xml:space="preserve"> </w:t>
      </w:r>
      <w:hyperlink r:id="rId22" w:history="1">
        <w:r w:rsidR="00B223E5">
          <w:rPr>
            <w:rStyle w:val="Hyperlink"/>
            <w:rFonts w:ascii="Arial" w:eastAsia="Times New Roman" w:hAnsi="Arial" w:cs="Arial"/>
          </w:rPr>
          <w:t xml:space="preserve">Local </w:t>
        </w:r>
        <w:r w:rsidR="00E53165">
          <w:rPr>
            <w:rStyle w:val="Hyperlink"/>
            <w:rFonts w:ascii="Arial" w:eastAsia="Times New Roman" w:hAnsi="Arial" w:cs="Arial"/>
          </w:rPr>
          <w:t>N</w:t>
        </w:r>
        <w:r w:rsidR="00B223E5">
          <w:rPr>
            <w:rStyle w:val="Hyperlink"/>
            <w:rFonts w:ascii="Arial" w:eastAsia="Times New Roman" w:hAnsi="Arial" w:cs="Arial"/>
          </w:rPr>
          <w:t xml:space="preserve">ature </w:t>
        </w:r>
        <w:r w:rsidR="00E53165">
          <w:rPr>
            <w:rStyle w:val="Hyperlink"/>
            <w:rFonts w:ascii="Arial" w:eastAsia="Times New Roman" w:hAnsi="Arial" w:cs="Arial"/>
          </w:rPr>
          <w:t>R</w:t>
        </w:r>
        <w:r w:rsidR="00B223E5">
          <w:rPr>
            <w:rStyle w:val="Hyperlink"/>
            <w:rFonts w:ascii="Arial" w:eastAsia="Times New Roman" w:hAnsi="Arial" w:cs="Arial"/>
          </w:rPr>
          <w:t xml:space="preserve">ecovery </w:t>
        </w:r>
        <w:r w:rsidR="00E53165">
          <w:rPr>
            <w:rStyle w:val="Hyperlink"/>
            <w:rFonts w:ascii="Arial" w:eastAsia="Times New Roman" w:hAnsi="Arial" w:cs="Arial"/>
          </w:rPr>
          <w:t>S</w:t>
        </w:r>
        <w:r w:rsidR="00B223E5">
          <w:rPr>
            <w:rStyle w:val="Hyperlink"/>
            <w:rFonts w:ascii="Arial" w:eastAsia="Times New Roman" w:hAnsi="Arial" w:cs="Arial"/>
          </w:rPr>
          <w:t>trategies</w:t>
        </w:r>
      </w:hyperlink>
      <w:r w:rsidR="00B223E5">
        <w:rPr>
          <w:rFonts w:ascii="Arial" w:eastAsia="Times New Roman" w:hAnsi="Arial" w:cs="Arial"/>
          <w:color w:val="000000" w:themeColor="text1"/>
        </w:rPr>
        <w:t xml:space="preserve"> </w:t>
      </w:r>
      <w:r w:rsidR="00AE7796">
        <w:rPr>
          <w:rFonts w:ascii="Arial" w:eastAsia="Times New Roman" w:hAnsi="Arial" w:cs="Arial"/>
          <w:color w:val="000000" w:themeColor="text1"/>
        </w:rPr>
        <w:t xml:space="preserve">(LNRS) </w:t>
      </w:r>
      <w:r w:rsidR="00B223E5">
        <w:rPr>
          <w:rFonts w:ascii="Arial" w:eastAsia="Times New Roman" w:hAnsi="Arial" w:cs="Arial"/>
          <w:color w:val="000000" w:themeColor="text1"/>
        </w:rPr>
        <w:t xml:space="preserve">for your local </w:t>
      </w:r>
      <w:r w:rsidR="00845103">
        <w:rPr>
          <w:rFonts w:ascii="Arial" w:eastAsia="Times New Roman" w:hAnsi="Arial" w:cs="Arial"/>
          <w:color w:val="000000" w:themeColor="text1"/>
        </w:rPr>
        <w:t xml:space="preserve">protected landscape or local </w:t>
      </w:r>
      <w:r w:rsidR="00B223E5">
        <w:rPr>
          <w:rFonts w:ascii="Arial" w:eastAsia="Times New Roman" w:hAnsi="Arial" w:cs="Arial"/>
          <w:color w:val="000000" w:themeColor="text1"/>
        </w:rPr>
        <w:t>authority area</w:t>
      </w:r>
      <w:r w:rsidR="00B1096D">
        <w:rPr>
          <w:rFonts w:ascii="Arial" w:eastAsia="Times New Roman" w:hAnsi="Arial" w:cs="Arial"/>
          <w:color w:val="000000" w:themeColor="text1"/>
        </w:rPr>
        <w:t xml:space="preserve">. </w:t>
      </w:r>
    </w:p>
    <w:p w14:paraId="2F7AC3FB" w14:textId="354B0CBB" w:rsidR="00B1096D" w:rsidRPr="00AE7796" w:rsidRDefault="00B1096D" w:rsidP="00B1096D">
      <w:pPr>
        <w:rPr>
          <w:rFonts w:ascii="Arial" w:hAnsi="Arial" w:cs="Arial"/>
        </w:rPr>
      </w:pPr>
      <w:r w:rsidRPr="00B1096D">
        <w:rPr>
          <w:rFonts w:ascii="Arial" w:eastAsia="Times New Roman" w:hAnsi="Arial" w:cs="Arial"/>
          <w:color w:val="000000" w:themeColor="text1"/>
        </w:rPr>
        <w:t xml:space="preserve">Your Protected Landscape </w:t>
      </w:r>
      <w:r w:rsidR="006F51D1">
        <w:rPr>
          <w:rFonts w:ascii="Arial" w:eastAsia="Times New Roman" w:hAnsi="Arial" w:cs="Arial"/>
          <w:color w:val="000000" w:themeColor="text1"/>
        </w:rPr>
        <w:t xml:space="preserve">team </w:t>
      </w:r>
      <w:r w:rsidRPr="00B1096D">
        <w:rPr>
          <w:rFonts w:ascii="Arial" w:eastAsia="Times New Roman" w:hAnsi="Arial" w:cs="Arial"/>
          <w:color w:val="000000" w:themeColor="text1"/>
        </w:rPr>
        <w:t xml:space="preserve">will provide further advice and guidance to help you with this section, to see how your project can deliver </w:t>
      </w:r>
      <w:r w:rsidR="006F17BA">
        <w:rPr>
          <w:rFonts w:ascii="Arial" w:eastAsia="Times New Roman" w:hAnsi="Arial" w:cs="Arial"/>
          <w:color w:val="000000" w:themeColor="text1"/>
        </w:rPr>
        <w:t xml:space="preserve">priorities </w:t>
      </w:r>
      <w:r w:rsidRPr="00B1096D">
        <w:rPr>
          <w:rFonts w:ascii="Arial" w:eastAsia="Times New Roman" w:hAnsi="Arial" w:cs="Arial"/>
          <w:color w:val="000000" w:themeColor="text1"/>
        </w:rPr>
        <w:t xml:space="preserve">for </w:t>
      </w:r>
      <w:r w:rsidR="00D7111C">
        <w:rPr>
          <w:rFonts w:ascii="Arial" w:eastAsia="Times New Roman" w:hAnsi="Arial" w:cs="Arial"/>
          <w:color w:val="000000" w:themeColor="text1"/>
        </w:rPr>
        <w:t xml:space="preserve">your </w:t>
      </w:r>
      <w:r w:rsidR="00D7111C" w:rsidRPr="00D7111C">
        <w:rPr>
          <w:rFonts w:ascii="Arial" w:eastAsia="Times New Roman" w:hAnsi="Arial" w:cs="Arial"/>
          <w:color w:val="000000" w:themeColor="text1"/>
        </w:rPr>
        <w:t>local nature recovery strategy</w:t>
      </w:r>
      <w:r w:rsidR="00D7111C">
        <w:rPr>
          <w:rFonts w:ascii="Arial" w:eastAsia="Times New Roman" w:hAnsi="Arial" w:cs="Arial"/>
          <w:color w:val="000000" w:themeColor="text1"/>
        </w:rPr>
        <w:t xml:space="preserve"> area</w:t>
      </w:r>
      <w:r w:rsidRPr="00B1096D">
        <w:rPr>
          <w:rFonts w:ascii="Arial" w:eastAsia="Times New Roman" w:hAnsi="Arial" w:cs="Arial"/>
          <w:color w:val="000000" w:themeColor="text1"/>
        </w:rPr>
        <w:t>.</w:t>
      </w:r>
      <w:r w:rsidR="00DB02A4">
        <w:rPr>
          <w:rFonts w:ascii="Arial" w:eastAsia="Times New Roman" w:hAnsi="Arial" w:cs="Arial"/>
          <w:color w:val="000000" w:themeColor="text1"/>
        </w:rPr>
        <w:t xml:space="preserve"> </w:t>
      </w:r>
      <w:r w:rsidR="00ED0A99" w:rsidRPr="00AE7796">
        <w:rPr>
          <w:rFonts w:ascii="Arial" w:hAnsi="Arial" w:cs="Arial"/>
        </w:rPr>
        <w:t xml:space="preserve">You can </w:t>
      </w:r>
      <w:r w:rsidR="00DB02A4">
        <w:rPr>
          <w:rFonts w:ascii="Arial" w:hAnsi="Arial" w:cs="Arial"/>
        </w:rPr>
        <w:t xml:space="preserve">also </w:t>
      </w:r>
      <w:r w:rsidR="00ED0A99" w:rsidRPr="00AE7796">
        <w:rPr>
          <w:rFonts w:ascii="Arial" w:hAnsi="Arial" w:cs="Arial"/>
        </w:rPr>
        <w:t xml:space="preserve">read about LNRS for each county </w:t>
      </w:r>
      <w:r w:rsidR="00AE7796" w:rsidRPr="00AE7796">
        <w:rPr>
          <w:rFonts w:ascii="Arial" w:hAnsi="Arial" w:cs="Arial"/>
        </w:rPr>
        <w:t xml:space="preserve">that overlaps with the Chilterns </w:t>
      </w:r>
      <w:r w:rsidR="00C734FD">
        <w:rPr>
          <w:rFonts w:ascii="Arial" w:hAnsi="Arial" w:cs="Arial"/>
        </w:rPr>
        <w:t>by clicking on the appropriate link below</w:t>
      </w:r>
      <w:r w:rsidR="00AE7796" w:rsidRPr="00AE7796">
        <w:rPr>
          <w:rFonts w:ascii="Arial" w:hAnsi="Arial" w:cs="Arial"/>
        </w:rPr>
        <w:t>:</w:t>
      </w:r>
    </w:p>
    <w:tbl>
      <w:tblPr>
        <w:tblStyle w:val="TableGrid"/>
        <w:tblW w:w="0" w:type="auto"/>
        <w:tblLook w:val="04A0" w:firstRow="1" w:lastRow="0" w:firstColumn="1" w:lastColumn="0" w:noHBand="0" w:noVBand="1"/>
      </w:tblPr>
      <w:tblGrid>
        <w:gridCol w:w="1838"/>
        <w:gridCol w:w="7178"/>
      </w:tblGrid>
      <w:tr w:rsidR="00C734FD" w14:paraId="1DE35D7A" w14:textId="77777777" w:rsidTr="00C734FD">
        <w:tc>
          <w:tcPr>
            <w:tcW w:w="1838" w:type="dxa"/>
          </w:tcPr>
          <w:p w14:paraId="531D7D9B" w14:textId="77777777" w:rsidR="00C734FD" w:rsidRPr="004644E8" w:rsidRDefault="00C734FD" w:rsidP="00180FFD">
            <w:pPr>
              <w:spacing w:line="254" w:lineRule="auto"/>
              <w:rPr>
                <w:rFonts w:ascii="Arial" w:eastAsia="Times New Roman" w:hAnsi="Arial" w:cs="Arial"/>
              </w:rPr>
            </w:pPr>
            <w:r w:rsidRPr="004644E8">
              <w:rPr>
                <w:rFonts w:ascii="Arial" w:eastAsia="Times New Roman" w:hAnsi="Arial" w:cs="Arial"/>
              </w:rPr>
              <w:t>Bedfordshire</w:t>
            </w:r>
          </w:p>
        </w:tc>
        <w:tc>
          <w:tcPr>
            <w:tcW w:w="7178" w:type="dxa"/>
          </w:tcPr>
          <w:p w14:paraId="2D6885D7" w14:textId="77777777" w:rsidR="00C734FD" w:rsidRPr="004644E8" w:rsidRDefault="00C734FD" w:rsidP="00180FFD">
            <w:pPr>
              <w:spacing w:line="254" w:lineRule="auto"/>
              <w:rPr>
                <w:rFonts w:ascii="Arial" w:eastAsia="Times New Roman" w:hAnsi="Arial" w:cs="Arial"/>
              </w:rPr>
            </w:pPr>
            <w:hyperlink r:id="rId23" w:history="1">
              <w:r w:rsidRPr="00851177">
                <w:rPr>
                  <w:rStyle w:val="Hyperlink"/>
                  <w:rFonts w:ascii="Arial" w:hAnsi="Arial" w:cs="Arial"/>
                </w:rPr>
                <w:t>https://bedslocalnaturerecoverystrategy.commonplace.is/</w:t>
              </w:r>
            </w:hyperlink>
            <w:r>
              <w:rPr>
                <w:rFonts w:ascii="Arial" w:eastAsia="Times New Roman" w:hAnsi="Arial" w:cs="Arial"/>
              </w:rPr>
              <w:t xml:space="preserve"> </w:t>
            </w:r>
          </w:p>
        </w:tc>
      </w:tr>
      <w:tr w:rsidR="00C734FD" w14:paraId="059E5B87" w14:textId="77777777" w:rsidTr="00C734FD">
        <w:tc>
          <w:tcPr>
            <w:tcW w:w="1838" w:type="dxa"/>
          </w:tcPr>
          <w:p w14:paraId="3685D907" w14:textId="77777777" w:rsidR="00C734FD" w:rsidRPr="004644E8" w:rsidRDefault="00C734FD" w:rsidP="00180FFD">
            <w:pPr>
              <w:spacing w:line="254" w:lineRule="auto"/>
              <w:rPr>
                <w:rFonts w:ascii="Arial" w:eastAsia="Times New Roman" w:hAnsi="Arial" w:cs="Arial"/>
                <w:sz w:val="20"/>
                <w:szCs w:val="20"/>
              </w:rPr>
            </w:pPr>
            <w:r w:rsidRPr="2C8047B6">
              <w:rPr>
                <w:rFonts w:ascii="Arial" w:eastAsia="Times New Roman" w:hAnsi="Arial" w:cs="Arial"/>
                <w:sz w:val="20"/>
                <w:szCs w:val="20"/>
              </w:rPr>
              <w:t>Buckinghamshire</w:t>
            </w:r>
          </w:p>
        </w:tc>
        <w:tc>
          <w:tcPr>
            <w:tcW w:w="7178" w:type="dxa"/>
          </w:tcPr>
          <w:p w14:paraId="47E3B4DD" w14:textId="77777777" w:rsidR="00C734FD" w:rsidRPr="004644E8" w:rsidRDefault="00C734FD" w:rsidP="00180FFD">
            <w:pPr>
              <w:spacing w:line="254" w:lineRule="auto"/>
              <w:rPr>
                <w:rFonts w:ascii="Arial" w:eastAsia="Times New Roman" w:hAnsi="Arial" w:cs="Arial"/>
              </w:rPr>
            </w:pPr>
            <w:hyperlink r:id="rId24" w:history="1">
              <w:r w:rsidRPr="00851177">
                <w:rPr>
                  <w:rStyle w:val="Hyperlink"/>
                  <w:rFonts w:ascii="Arial" w:hAnsi="Arial" w:cs="Arial"/>
                </w:rPr>
                <w:t>https://bucksmknep.co.uk/nature-strategy/local-nature-recovery-strategy-for-buckinghamshire-and-milton-keynes/?preview=true</w:t>
              </w:r>
            </w:hyperlink>
            <w:r>
              <w:rPr>
                <w:rFonts w:ascii="Arial" w:eastAsia="Times New Roman" w:hAnsi="Arial" w:cs="Arial"/>
              </w:rPr>
              <w:t xml:space="preserve"> </w:t>
            </w:r>
          </w:p>
        </w:tc>
      </w:tr>
      <w:tr w:rsidR="00C734FD" w14:paraId="7E3B8699" w14:textId="77777777" w:rsidTr="00C734FD">
        <w:tc>
          <w:tcPr>
            <w:tcW w:w="1838" w:type="dxa"/>
          </w:tcPr>
          <w:p w14:paraId="272A0A55" w14:textId="77777777" w:rsidR="00C734FD" w:rsidRPr="004644E8" w:rsidRDefault="00C734FD" w:rsidP="00180FFD">
            <w:pPr>
              <w:spacing w:line="254" w:lineRule="auto"/>
              <w:rPr>
                <w:rFonts w:ascii="Arial" w:eastAsia="Times New Roman" w:hAnsi="Arial" w:cs="Arial"/>
              </w:rPr>
            </w:pPr>
            <w:r w:rsidRPr="004644E8">
              <w:rPr>
                <w:rFonts w:ascii="Arial" w:eastAsia="Times New Roman" w:hAnsi="Arial" w:cs="Arial"/>
              </w:rPr>
              <w:t>Hertfordshire</w:t>
            </w:r>
          </w:p>
        </w:tc>
        <w:tc>
          <w:tcPr>
            <w:tcW w:w="7178" w:type="dxa"/>
          </w:tcPr>
          <w:p w14:paraId="12DB32E0" w14:textId="77777777" w:rsidR="00C734FD" w:rsidRPr="004644E8" w:rsidRDefault="00C734FD" w:rsidP="00180FFD">
            <w:pPr>
              <w:spacing w:line="254" w:lineRule="auto"/>
              <w:rPr>
                <w:rFonts w:ascii="Arial" w:eastAsia="Times New Roman" w:hAnsi="Arial" w:cs="Arial"/>
              </w:rPr>
            </w:pPr>
            <w:hyperlink r:id="rId25" w:history="1">
              <w:r w:rsidRPr="00851177">
                <w:rPr>
                  <w:rStyle w:val="Hyperlink"/>
                  <w:rFonts w:ascii="Arial" w:hAnsi="Arial" w:cs="Arial"/>
                </w:rPr>
                <w:t>https://www.hertfordshire.gov.uk/about-the-council/how-the-council-works/partnerships/herts-nature-recovery-partnership/local-nature-recovery-strategy.aspx</w:t>
              </w:r>
            </w:hyperlink>
            <w:r>
              <w:rPr>
                <w:rFonts w:ascii="Arial" w:eastAsia="Times New Roman" w:hAnsi="Arial" w:cs="Arial"/>
              </w:rPr>
              <w:t xml:space="preserve"> </w:t>
            </w:r>
          </w:p>
        </w:tc>
      </w:tr>
      <w:tr w:rsidR="00C734FD" w14:paraId="6720E601" w14:textId="77777777" w:rsidTr="00C734FD">
        <w:tc>
          <w:tcPr>
            <w:tcW w:w="1838" w:type="dxa"/>
          </w:tcPr>
          <w:p w14:paraId="4CA7A9DF" w14:textId="77777777" w:rsidR="00C734FD" w:rsidRPr="004644E8" w:rsidRDefault="00C734FD" w:rsidP="00180FFD">
            <w:pPr>
              <w:spacing w:line="254" w:lineRule="auto"/>
              <w:rPr>
                <w:rFonts w:ascii="Arial" w:eastAsia="Times New Roman" w:hAnsi="Arial" w:cs="Arial"/>
              </w:rPr>
            </w:pPr>
            <w:r w:rsidRPr="004644E8">
              <w:rPr>
                <w:rFonts w:ascii="Arial" w:eastAsia="Times New Roman" w:hAnsi="Arial" w:cs="Arial"/>
              </w:rPr>
              <w:t>Oxfordshire</w:t>
            </w:r>
          </w:p>
        </w:tc>
        <w:tc>
          <w:tcPr>
            <w:tcW w:w="7178" w:type="dxa"/>
          </w:tcPr>
          <w:p w14:paraId="572CA774" w14:textId="77777777" w:rsidR="00C734FD" w:rsidRPr="004644E8" w:rsidRDefault="00C734FD" w:rsidP="00180FFD">
            <w:pPr>
              <w:spacing w:line="254" w:lineRule="auto"/>
              <w:rPr>
                <w:rFonts w:ascii="Arial" w:eastAsia="Times New Roman" w:hAnsi="Arial" w:cs="Arial"/>
              </w:rPr>
            </w:pPr>
            <w:hyperlink r:id="rId26" w:history="1">
              <w:r w:rsidRPr="00851177">
                <w:rPr>
                  <w:rStyle w:val="Hyperlink"/>
                  <w:rFonts w:ascii="Arial" w:hAnsi="Arial" w:cs="Arial"/>
                </w:rPr>
                <w:t>https://www.oxfordshire.gov.uk/residents/environment-and-planning/local-nature-recovery-strategy-lnrs</w:t>
              </w:r>
            </w:hyperlink>
            <w:r>
              <w:rPr>
                <w:rFonts w:ascii="Arial" w:eastAsia="Times New Roman" w:hAnsi="Arial" w:cs="Arial"/>
              </w:rPr>
              <w:t xml:space="preserve"> </w:t>
            </w:r>
          </w:p>
        </w:tc>
      </w:tr>
    </w:tbl>
    <w:p w14:paraId="59B65E5E" w14:textId="77777777" w:rsidR="00670D23" w:rsidRDefault="00670D23" w:rsidP="003E7C15">
      <w:pPr>
        <w:rPr>
          <w:rFonts w:ascii="Arial" w:eastAsia="Times New Roman" w:hAnsi="Arial" w:cs="Arial"/>
          <w:color w:val="000000" w:themeColor="text1"/>
        </w:rPr>
      </w:pPr>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7"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43C80C4E"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to meet</w:t>
      </w:r>
      <w:r w:rsidR="009A0A8F">
        <w:rPr>
          <w:rFonts w:ascii="Arial" w:eastAsia="Times New Roman" w:hAnsi="Arial" w:cs="Arial"/>
          <w:color w:val="000000" w:themeColor="text1"/>
        </w:rPr>
        <w:t xml:space="preserve"> its</w:t>
      </w:r>
      <w:r w:rsidR="00EB6360">
        <w:rPr>
          <w:rFonts w:ascii="Arial" w:eastAsia="Times New Roman" w:hAnsi="Arial" w:cs="Arial"/>
          <w:color w:val="000000" w:themeColor="text1"/>
        </w:rPr>
        <w:t xml:space="preserve">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8"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0C87E08D" w14:textId="2986CDF9" w:rsidR="003E7C15" w:rsidRPr="00BD600E" w:rsidRDefault="00DF52C1">
      <w:pPr>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006B7321">
        <w:trPr>
          <w:trHeight w:val="2487"/>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006B7321">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lastRenderedPageBreak/>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 xml:space="preserve">For example, machinery can only be funded where its intended use and cost proportionally </w:t>
            </w:r>
            <w:proofErr w:type="gramStart"/>
            <w:r w:rsidRPr="00D52514">
              <w:rPr>
                <w:rFonts w:ascii="Arial" w:hAnsi="Arial" w:cs="Arial"/>
              </w:rPr>
              <w:t>supports</w:t>
            </w:r>
            <w:proofErr w:type="gramEnd"/>
            <w:r w:rsidRPr="00D52514">
              <w:rPr>
                <w:rFonts w:ascii="Arial" w:hAnsi="Arial" w:cs="Arial"/>
              </w:rPr>
              <w:t xml:space="preserve">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920FFE9" w14:textId="77777777" w:rsidR="000978D6" w:rsidRDefault="000978D6" w:rsidP="00742DD3">
      <w:pPr>
        <w:pStyle w:val="Heading2"/>
        <w:rPr>
          <w:rFonts w:ascii="Arial" w:hAnsi="Arial" w:cs="Arial"/>
          <w:b/>
          <w:bCs/>
          <w:color w:val="auto"/>
          <w:sz w:val="22"/>
          <w:szCs w:val="22"/>
        </w:rPr>
      </w:pPr>
    </w:p>
    <w:p w14:paraId="60F083D6" w14:textId="2B30C5CC"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19455720" w:rsidR="005577E8" w:rsidRPr="009A750C" w:rsidRDefault="005577E8" w:rsidP="008657BF">
      <w:pPr>
        <w:spacing w:after="0" w:line="240" w:lineRule="auto"/>
        <w:rPr>
          <w:rFonts w:ascii="Arial" w:hAnsi="Arial" w:cs="Arial"/>
        </w:rPr>
      </w:pPr>
      <w:r w:rsidRPr="00542FC5">
        <w:rPr>
          <w:rFonts w:ascii="Arial" w:hAnsi="Arial" w:cs="Arial"/>
        </w:rPr>
        <w:lastRenderedPageBreak/>
        <w:t xml:space="preserve">FiPL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6833E95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3884FEE9"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005048A0">
        <w:rPr>
          <w:rFonts w:ascii="Arial" w:hAnsi="Arial" w:cs="Arial"/>
        </w:rPr>
        <w:t>£100,000</w:t>
      </w:r>
      <w:r w:rsidR="00685D01" w:rsidRPr="00542FC5">
        <w:rPr>
          <w:rFonts w:ascii="Arial" w:hAnsi="Arial" w:cs="Arial"/>
        </w:rPr>
        <w:t xml:space="preserve">. </w:t>
      </w:r>
    </w:p>
    <w:p w14:paraId="01851167" w14:textId="77777777" w:rsidR="00742DD3" w:rsidRPr="00542FC5" w:rsidRDefault="00742DD3" w:rsidP="00742DD3">
      <w:pPr>
        <w:spacing w:after="0"/>
        <w:rPr>
          <w:rFonts w:ascii="Arial" w:hAnsi="Arial" w:cs="Arial"/>
        </w:rPr>
      </w:pPr>
    </w:p>
    <w:p w14:paraId="0AFE620B" w14:textId="6134113A" w:rsidR="00A53B47" w:rsidRDefault="00A53B47" w:rsidP="00742DD3">
      <w:pPr>
        <w:spacing w:after="0"/>
        <w:rPr>
          <w:rFonts w:ascii="Arial" w:hAnsi="Arial" w:cs="Arial"/>
          <w:b/>
          <w:bCs/>
        </w:rPr>
      </w:pPr>
      <w:r w:rsidRPr="008657BF">
        <w:rPr>
          <w:rFonts w:ascii="Arial" w:hAnsi="Arial" w:cs="Arial"/>
          <w:b/>
          <w:bCs/>
        </w:rPr>
        <w:t xml:space="preserve">Minimum grant allowance </w:t>
      </w:r>
    </w:p>
    <w:p w14:paraId="0A8FBE2A" w14:textId="77777777" w:rsidR="00DF52C1" w:rsidRPr="008657BF" w:rsidRDefault="00DF52C1" w:rsidP="00742DD3">
      <w:pPr>
        <w:spacing w:after="0"/>
        <w:rPr>
          <w:rFonts w:ascii="Arial" w:hAnsi="Arial" w:cs="Arial"/>
          <w:b/>
          <w:bCs/>
        </w:rPr>
      </w:pPr>
    </w:p>
    <w:p w14:paraId="4D3E3E24" w14:textId="70E0ECDD" w:rsidR="00A53B47" w:rsidRPr="00542FC5" w:rsidRDefault="00A53B47" w:rsidP="00742DD3">
      <w:pPr>
        <w:spacing w:after="0"/>
        <w:rPr>
          <w:rFonts w:ascii="Arial" w:hAnsi="Arial" w:cs="Arial"/>
        </w:rPr>
      </w:pPr>
      <w:r w:rsidRPr="00542FC5">
        <w:rPr>
          <w:rFonts w:ascii="Arial" w:hAnsi="Arial" w:cs="Arial"/>
        </w:rPr>
        <w:t>The minimum grant you can apply for through this programme is</w:t>
      </w:r>
      <w:r w:rsidR="008762DE">
        <w:rPr>
          <w:rFonts w:ascii="Arial" w:hAnsi="Arial" w:cs="Arial"/>
        </w:rPr>
        <w:t xml:space="preserve"> </w:t>
      </w:r>
      <w:r w:rsidR="00D27364">
        <w:rPr>
          <w:rFonts w:ascii="Arial" w:hAnsi="Arial" w:cs="Arial"/>
        </w:rPr>
        <w:t>£500.</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667FE320"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00A43398" w:rsidRPr="00A43398">
        <w:rPr>
          <w:rFonts w:ascii="Arial" w:eastAsia="Arial" w:hAnsi="Arial" w:cs="Arial"/>
        </w:rPr>
        <w:t xml:space="preserve"> </w:t>
      </w:r>
      <w:r w:rsidR="00A43398" w:rsidRPr="00A43398">
        <w:rPr>
          <w:rFonts w:ascii="Arial" w:hAnsi="Arial" w:cs="Arial"/>
        </w:rPr>
        <w:t xml:space="preserve">Educational access can </w:t>
      </w:r>
      <w:r w:rsidR="00187A10">
        <w:rPr>
          <w:rFonts w:ascii="Arial" w:hAnsi="Arial" w:cs="Arial"/>
        </w:rPr>
        <w:t xml:space="preserve">also </w:t>
      </w:r>
      <w:r w:rsidR="00A43398" w:rsidRPr="00A43398">
        <w:rPr>
          <w:rFonts w:ascii="Arial" w:hAnsi="Arial" w:cs="Arial"/>
        </w:rPr>
        <w:t xml:space="preserve">be funded in FiPL </w:t>
      </w:r>
      <w:r w:rsidR="00736584">
        <w:rPr>
          <w:rFonts w:ascii="Arial" w:hAnsi="Arial" w:cs="Arial"/>
        </w:rPr>
        <w:t>h</w:t>
      </w:r>
      <w:r w:rsidR="00A43398" w:rsidRPr="00A43398">
        <w:rPr>
          <w:rFonts w:ascii="Arial" w:hAnsi="Arial" w:cs="Arial"/>
        </w:rPr>
        <w:t xml:space="preserve">owever, </w:t>
      </w:r>
      <w:r w:rsidR="00F75A1E">
        <w:rPr>
          <w:rFonts w:ascii="Arial" w:hAnsi="Arial" w:cs="Arial"/>
        </w:rPr>
        <w:t xml:space="preserve">this </w:t>
      </w:r>
      <w:r w:rsidR="00A43398" w:rsidRP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00A43398" w:rsidRPr="00A43398">
        <w:rPr>
          <w:rFonts w:ascii="Arial" w:hAnsi="Arial" w:cs="Arial"/>
        </w:rPr>
        <w:t>C</w:t>
      </w:r>
      <w:r w:rsidR="00F75A1E">
        <w:rPr>
          <w:rFonts w:ascii="Arial" w:hAnsi="Arial" w:cs="Arial"/>
        </w:rPr>
        <w:t xml:space="preserve">ountryside </w:t>
      </w:r>
      <w:r w:rsidR="00A43398" w:rsidRPr="00A43398">
        <w:rPr>
          <w:rFonts w:ascii="Arial" w:hAnsi="Arial" w:cs="Arial"/>
        </w:rPr>
        <w:t>S</w:t>
      </w:r>
      <w:r w:rsidR="00F75A1E">
        <w:rPr>
          <w:rFonts w:ascii="Arial" w:hAnsi="Arial" w:cs="Arial"/>
        </w:rPr>
        <w:t>tewardship.</w:t>
      </w:r>
      <w:r w:rsidR="106A4891" w:rsidRPr="00542FC5">
        <w:rPr>
          <w:rFonts w:ascii="Arial" w:hAnsi="Arial" w:cs="Arial"/>
        </w:rPr>
        <w:t xml:space="preserve">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50E6A3AB" w:rsidRPr="0A4D0137">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lastRenderedPageBreak/>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332516EB" w:rsidR="00B15F81" w:rsidRPr="00542FC5" w:rsidRDefault="007A6267" w:rsidP="00742DD3">
      <w:pPr>
        <w:spacing w:after="0"/>
        <w:rPr>
          <w:rFonts w:ascii="Arial" w:hAnsi="Arial" w:cs="Arial"/>
        </w:rPr>
      </w:pPr>
      <w:r w:rsidRPr="00542FC5">
        <w:rPr>
          <w:rFonts w:ascii="Arial" w:hAnsi="Arial" w:cs="Arial"/>
        </w:rPr>
        <w:t>Y</w:t>
      </w:r>
      <w:r w:rsidR="00BD0D3F" w:rsidRPr="00542FC5">
        <w:rPr>
          <w:rFonts w:ascii="Arial" w:hAnsi="Arial" w:cs="Arial"/>
        </w:rPr>
        <w:t xml:space="preserve">ou </w:t>
      </w:r>
      <w:r w:rsidR="00685ED7" w:rsidRPr="00542FC5">
        <w:rPr>
          <w:rFonts w:ascii="Arial" w:hAnsi="Arial" w:cs="Arial"/>
        </w:rPr>
        <w:t xml:space="preserve">should be aware that the programme </w:t>
      </w:r>
      <w:r w:rsidR="007C4764" w:rsidRPr="00542FC5">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542FC5">
        <w:rPr>
          <w:rFonts w:ascii="Arial" w:hAnsi="Arial" w:cs="Arial"/>
        </w:rPr>
        <w:t xml:space="preserve">. </w:t>
      </w:r>
      <w:r w:rsidR="513B1022" w:rsidRPr="0B0C09F5">
        <w:rPr>
          <w:rFonts w:ascii="Arial" w:hAnsi="Arial" w:cs="Arial"/>
        </w:rPr>
        <w:t xml:space="preserve">Any </w:t>
      </w:r>
      <w:r w:rsidR="3F97A7CF" w:rsidRPr="0B0C09F5">
        <w:rPr>
          <w:rFonts w:ascii="Arial" w:hAnsi="Arial" w:cs="Arial"/>
        </w:rPr>
        <w:t xml:space="preserve">item or </w:t>
      </w:r>
      <w:r w:rsidR="513B1022" w:rsidRPr="0B0C09F5">
        <w:rPr>
          <w:rFonts w:ascii="Arial" w:hAnsi="Arial" w:cs="Arial"/>
        </w:rPr>
        <w:t xml:space="preserve">activity that has an equivalent in another scheme or programme </w:t>
      </w:r>
      <w:r w:rsidR="7524699B" w:rsidRPr="0B0C09F5">
        <w:rPr>
          <w:rFonts w:ascii="Arial" w:hAnsi="Arial" w:cs="Arial"/>
        </w:rPr>
        <w:t xml:space="preserve">will be signposted to that </w:t>
      </w:r>
      <w:proofErr w:type="gramStart"/>
      <w:r w:rsidR="7524699B" w:rsidRPr="0B0C09F5">
        <w:rPr>
          <w:rFonts w:ascii="Arial" w:hAnsi="Arial" w:cs="Arial"/>
        </w:rPr>
        <w:t>scheme</w:t>
      </w:r>
      <w:r w:rsidR="2BCC7609" w:rsidRPr="0B0C09F5">
        <w:rPr>
          <w:rFonts w:ascii="Arial" w:hAnsi="Arial" w:cs="Arial"/>
        </w:rPr>
        <w:t>,</w:t>
      </w:r>
      <w:r w:rsidR="7524699B" w:rsidRPr="0B0C09F5">
        <w:rPr>
          <w:rFonts w:ascii="Arial" w:hAnsi="Arial" w:cs="Arial"/>
        </w:rPr>
        <w:t xml:space="preserve"> and</w:t>
      </w:r>
      <w:proofErr w:type="gramEnd"/>
      <w:r w:rsidR="7524699B" w:rsidRPr="0B0C09F5">
        <w:rPr>
          <w:rFonts w:ascii="Arial" w:hAnsi="Arial" w:cs="Arial"/>
        </w:rPr>
        <w:t xml:space="preserve"> only considered for FiPL where you </w:t>
      </w:r>
      <w:r w:rsidR="00466F4C" w:rsidRPr="0B0C09F5">
        <w:rPr>
          <w:rFonts w:ascii="Arial" w:hAnsi="Arial" w:cs="Arial"/>
        </w:rPr>
        <w:t>can</w:t>
      </w:r>
      <w:r w:rsidR="513B1022" w:rsidRPr="0B0C09F5">
        <w:rPr>
          <w:rFonts w:ascii="Arial" w:hAnsi="Arial" w:cs="Arial"/>
        </w:rPr>
        <w:t xml:space="preserve"> clearly and strongly demonstrate why FiPL is the most appropriate programme for its delivery</w:t>
      </w:r>
      <w:r w:rsidR="710143D7" w:rsidRPr="0B0C09F5">
        <w:rPr>
          <w:rFonts w:ascii="Arial" w:hAnsi="Arial" w:cs="Arial"/>
        </w:rPr>
        <w:t>.</w:t>
      </w:r>
      <w:r w:rsidR="005772E5" w:rsidRPr="005772E5">
        <w:rPr>
          <w:rFonts w:ascii="Arial" w:eastAsia="Arial" w:hAnsi="Arial" w:cs="Arial"/>
        </w:rPr>
        <w:t xml:space="preserve"> </w:t>
      </w:r>
      <w:r w:rsidR="005772E5" w:rsidRPr="005772E5">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Pr>
          <w:rFonts w:ascii="Arial" w:hAnsi="Arial" w:cs="Arial"/>
        </w:rPr>
        <w:t>applicant</w:t>
      </w:r>
      <w:r w:rsidR="005772E5" w:rsidRPr="005772E5">
        <w:rPr>
          <w:rFonts w:ascii="Arial" w:hAnsi="Arial" w:cs="Arial"/>
        </w:rPr>
        <w:t xml:space="preserve"> over another that may not be able to access funding</w:t>
      </w:r>
      <w:r w:rsidR="00A10707">
        <w:rPr>
          <w:rFonts w:ascii="Arial" w:hAnsi="Arial" w:cs="Arial"/>
        </w:rPr>
        <w:t>.</w:t>
      </w:r>
      <w:r w:rsidR="513B1022" w:rsidRPr="0B0C09F5">
        <w:rPr>
          <w:rFonts w:ascii="Arial" w:hAnsi="Arial" w:cs="Arial"/>
        </w:rPr>
        <w:t xml:space="preserve"> </w:t>
      </w:r>
      <w:r w:rsidR="00C21F31" w:rsidRPr="0B0C09F5">
        <w:rPr>
          <w:rFonts w:ascii="Arial" w:hAnsi="Arial" w:cs="Arial"/>
        </w:rPr>
        <w:t>For</w:t>
      </w:r>
      <w:r w:rsidR="00C21F31" w:rsidRPr="00542FC5">
        <w:rPr>
          <w:rFonts w:ascii="Arial" w:hAnsi="Arial" w:cs="Arial"/>
        </w:rPr>
        <w:t xml:space="preserve">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w:t>
      </w:r>
      <w:proofErr w:type="gramStart"/>
      <w:r w:rsidRPr="00542FC5">
        <w:rPr>
          <w:rFonts w:ascii="Arial" w:hAnsi="Arial" w:cs="Arial"/>
        </w:rPr>
        <w:t>are</w:t>
      </w:r>
      <w:proofErr w:type="gramEnd"/>
      <w:r w:rsidRPr="00542FC5">
        <w:rPr>
          <w:rFonts w:ascii="Arial" w:hAnsi="Arial" w:cs="Arial"/>
        </w:rPr>
        <w:t xml:space="preserv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43AD5CBB"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 xml:space="preserve">equivalent options on the same land, where the </w:t>
      </w:r>
      <w:r w:rsidRPr="00542FC5">
        <w:rPr>
          <w:rStyle w:val="normaltextrun"/>
          <w:rFonts w:ascii="Arial" w:hAnsi="Arial" w:cs="Arial"/>
          <w:shd w:val="clear" w:color="auto" w:fill="FFFFFF"/>
        </w:rPr>
        <w:lastRenderedPageBreak/>
        <w:t>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2E0694EC"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w:t>
      </w:r>
      <w:proofErr w:type="gramStart"/>
      <w:r w:rsidRPr="00542FC5">
        <w:rPr>
          <w:rFonts w:ascii="Arial" w:eastAsia="Times New Roman" w:hAnsi="Arial" w:cs="Arial"/>
          <w:lang w:eastAsia="en-GB"/>
        </w:rPr>
        <w:t>as long as</w:t>
      </w:r>
      <w:proofErr w:type="gramEnd"/>
      <w:r w:rsidRPr="00542FC5">
        <w:rPr>
          <w:rFonts w:ascii="Arial" w:eastAsia="Times New Roman" w:hAnsi="Arial" w:cs="Arial"/>
          <w:lang w:eastAsia="en-GB"/>
        </w:rPr>
        <w:t xml:space="preserve"> the source of the third</w:t>
      </w:r>
      <w:r w:rsidR="00466F4C">
        <w:rPr>
          <w:rFonts w:ascii="Arial" w:eastAsia="Times New Roman" w:hAnsi="Arial" w:cs="Arial"/>
          <w:lang w:eastAsia="en-GB"/>
        </w:rPr>
        <w:t>-</w:t>
      </w:r>
      <w:r w:rsidRPr="00542FC5">
        <w:rPr>
          <w:rFonts w:ascii="Arial" w:eastAsia="Times New Roman" w:hAnsi="Arial" w:cs="Arial"/>
          <w:lang w:eastAsia="en-GB"/>
        </w:rPr>
        <w:t xml:space="preserve">party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1FA27C9A" w:rsidR="00FB0351" w:rsidRPr="008657BF" w:rsidRDefault="00466F4C" w:rsidP="008657BF">
      <w:pPr>
        <w:spacing w:after="0"/>
        <w:rPr>
          <w:rFonts w:ascii="Arial" w:hAnsi="Arial" w:cs="Arial"/>
        </w:rPr>
      </w:pPr>
      <w:r w:rsidRPr="00DF52C1">
        <w:rPr>
          <w:rFonts w:ascii="Arial" w:hAnsi="Arial" w:cs="Arial"/>
        </w:rPr>
        <w:t>To</w:t>
      </w:r>
      <w:r w:rsidR="00FB0351"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00FB0351" w:rsidRPr="00DF52C1">
        <w:rPr>
          <w:rFonts w:ascii="Arial" w:hAnsi="Arial" w:cs="Arial"/>
        </w:rPr>
        <w:t>collaborative group application</w:t>
      </w:r>
      <w:r w:rsidR="006E0889">
        <w:rPr>
          <w:rFonts w:ascii="Arial" w:hAnsi="Arial" w:cs="Arial"/>
        </w:rPr>
        <w:t>,</w:t>
      </w:r>
      <w:r w:rsidR="00FB0351" w:rsidRPr="00DF52C1">
        <w:rPr>
          <w:rFonts w:ascii="Arial" w:hAnsi="Arial" w:cs="Arial"/>
        </w:rPr>
        <w:t xml:space="preserve"> you will need to have or secure a partnership agreement (s) </w:t>
      </w:r>
      <w:r w:rsidR="00FB0351"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00FB0351"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655F401B" w14:textId="515389A7" w:rsidR="003E601D" w:rsidRDefault="003E601D">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14:paraId="4D6D4D20" w14:textId="0175624E" w:rsidR="00516EE8" w:rsidRPr="00542FC5" w:rsidRDefault="00516EE8">
      <w:pPr>
        <w:pStyle w:val="NormalWeb"/>
        <w:spacing w:before="0" w:beforeAutospacing="0" w:after="0" w:afterAutospacing="0"/>
        <w:rPr>
          <w:rFonts w:ascii="Arial" w:eastAsia="Arial" w:hAnsi="Arial" w:cs="Arial"/>
          <w:sz w:val="22"/>
          <w:szCs w:val="22"/>
        </w:rPr>
      </w:pPr>
      <w:r w:rsidRPr="00542FC5">
        <w:rPr>
          <w:rFonts w:ascii="Arial" w:eastAsia="Arial" w:hAnsi="Arial" w:cs="Arial"/>
          <w:sz w:val="22"/>
          <w:szCs w:val="22"/>
        </w:rPr>
        <w:t xml:space="preserve">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1E536356" w14:textId="7B97DE40" w:rsidR="00EC41B6" w:rsidRPr="00F65B3A" w:rsidRDefault="00F65B3A" w:rsidP="00DF52C1">
      <w:pPr>
        <w:rPr>
          <w:rFonts w:ascii="Arial" w:hAnsi="Arial" w:cs="Arial"/>
          <w:b/>
          <w:bCs/>
          <w:sz w:val="28"/>
          <w:szCs w:val="28"/>
          <w:u w:val="single"/>
        </w:rPr>
      </w:pPr>
      <w:r w:rsidRPr="00F65B3A">
        <w:rPr>
          <w:rFonts w:ascii="Arial" w:hAnsi="Arial" w:cs="Arial"/>
        </w:rPr>
        <w:t xml:space="preserve">Information is available online at </w:t>
      </w:r>
      <w:hyperlink r:id="rId29" w:history="1">
        <w:r w:rsidR="00E64047" w:rsidRPr="00F61D1B">
          <w:rPr>
            <w:rStyle w:val="Hyperlink"/>
            <w:rFonts w:ascii="Arial" w:hAnsi="Arial" w:cs="Arial"/>
          </w:rPr>
          <w:t>https://www.chilterns.org.uk/flagship-projects/farming-in-protected-landscapes/</w:t>
        </w:r>
      </w:hyperlink>
      <w:r w:rsidR="00E64047">
        <w:rPr>
          <w:rFonts w:ascii="Arial" w:hAnsi="Arial" w:cs="Arial"/>
        </w:rPr>
        <w:t xml:space="preserve"> </w:t>
      </w:r>
      <w:r w:rsidRPr="00F65B3A">
        <w:rPr>
          <w:rFonts w:ascii="Arial" w:hAnsi="Arial" w:cs="Arial"/>
        </w:rPr>
        <w:t xml:space="preserve">. Before applying we strongly advise you to contact the Chilterns </w:t>
      </w:r>
      <w:r w:rsidR="00A471E1">
        <w:rPr>
          <w:rFonts w:ascii="Arial" w:hAnsi="Arial" w:cs="Arial"/>
        </w:rPr>
        <w:t xml:space="preserve">National Landscape </w:t>
      </w:r>
      <w:r w:rsidRPr="00F65B3A">
        <w:rPr>
          <w:rFonts w:ascii="Arial" w:hAnsi="Arial" w:cs="Arial"/>
        </w:rPr>
        <w:t xml:space="preserve">team for advice on the programme. </w:t>
      </w:r>
      <w:r w:rsidR="00A471E1">
        <w:rPr>
          <w:rFonts w:ascii="Arial" w:hAnsi="Arial" w:cs="Arial"/>
        </w:rPr>
        <w:t xml:space="preserve">In the first instance, </w:t>
      </w:r>
      <w:r w:rsidR="004D02AA">
        <w:rPr>
          <w:rFonts w:ascii="Arial" w:hAnsi="Arial" w:cs="Arial"/>
        </w:rPr>
        <w:t>p</w:t>
      </w:r>
      <w:r w:rsidRPr="00F65B3A">
        <w:rPr>
          <w:rFonts w:ascii="Arial" w:hAnsi="Arial" w:cs="Arial"/>
        </w:rPr>
        <w:t xml:space="preserve">lease email </w:t>
      </w:r>
      <w:r w:rsidR="004D02AA">
        <w:rPr>
          <w:rFonts w:ascii="Arial" w:hAnsi="Arial" w:cs="Arial"/>
        </w:rPr>
        <w:t>Gareth Clay</w:t>
      </w:r>
      <w:r w:rsidRPr="00F65B3A">
        <w:rPr>
          <w:rFonts w:ascii="Arial" w:hAnsi="Arial" w:cs="Arial"/>
        </w:rPr>
        <w:t xml:space="preserve"> at </w:t>
      </w:r>
      <w:hyperlink r:id="rId30" w:history="1">
        <w:r w:rsidR="004D02AA" w:rsidRPr="00F61D1B">
          <w:rPr>
            <w:rStyle w:val="Hyperlink"/>
            <w:rFonts w:ascii="Arial" w:hAnsi="Arial" w:cs="Arial"/>
          </w:rPr>
          <w:t>farming@chilterns.org.uk</w:t>
        </w:r>
      </w:hyperlink>
      <w:r w:rsidR="004D02AA">
        <w:rPr>
          <w:rFonts w:ascii="Arial" w:hAnsi="Arial" w:cs="Arial"/>
        </w:rPr>
        <w:t xml:space="preserve"> </w:t>
      </w:r>
      <w:r w:rsidRPr="00F65B3A">
        <w:rPr>
          <w:rFonts w:ascii="Arial" w:hAnsi="Arial" w:cs="Arial"/>
        </w:rPr>
        <w:t>with your contact number and we will get back to you</w:t>
      </w:r>
      <w:r w:rsidR="004D02AA">
        <w:rPr>
          <w:rFonts w:ascii="Arial" w:hAnsi="Arial" w:cs="Arial"/>
        </w:rPr>
        <w:t>.</w:t>
      </w:r>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t xml:space="preserve">Making an appeal  </w:t>
      </w:r>
    </w:p>
    <w:p w14:paraId="2827B9FD" w14:textId="77777777" w:rsidR="00184557" w:rsidRPr="00542FC5" w:rsidRDefault="00184557" w:rsidP="00184557">
      <w:pPr>
        <w:spacing w:after="0"/>
        <w:rPr>
          <w:rFonts w:ascii="Arial" w:hAnsi="Arial" w:cs="Arial"/>
        </w:rPr>
      </w:pPr>
    </w:p>
    <w:p w14:paraId="1716DA55" w14:textId="50B93AA3" w:rsidR="00184557" w:rsidRPr="00542FC5" w:rsidRDefault="00184557" w:rsidP="00184557">
      <w:pPr>
        <w:spacing w:after="0"/>
        <w:rPr>
          <w:rFonts w:ascii="Arial" w:hAnsi="Arial" w:cs="Arial"/>
          <w:color w:val="4472C4" w:themeColor="accent1"/>
        </w:rPr>
      </w:pPr>
      <w:r w:rsidRPr="00542FC5">
        <w:rPr>
          <w:rFonts w:ascii="Arial" w:hAnsi="Arial" w:cs="Arial"/>
        </w:rPr>
        <w:t xml:space="preserve">We understand that you may be disappointed with a decision. If you would like appeal to the decision made you should make an appeal to your Protected Landscape by contacting </w:t>
      </w:r>
      <w:hyperlink r:id="rId31" w:history="1">
        <w:r w:rsidR="00EF2A8A" w:rsidRPr="00F61D1B">
          <w:rPr>
            <w:rStyle w:val="Hyperlink"/>
            <w:rFonts w:ascii="Arial" w:hAnsi="Arial" w:cs="Arial"/>
          </w:rPr>
          <w:t>farming@chilterns.org.uk</w:t>
        </w:r>
      </w:hyperlink>
      <w:r w:rsidR="00EF2A8A">
        <w:rPr>
          <w:rFonts w:ascii="Arial" w:hAnsi="Arial" w:cs="Arial"/>
        </w:rPr>
        <w:t xml:space="preserve"> </w:t>
      </w:r>
      <w:r w:rsidRPr="00542FC5">
        <w:rPr>
          <w:rFonts w:ascii="Arial" w:hAnsi="Arial" w:cs="Arial"/>
        </w:rPr>
        <w:t>.</w:t>
      </w:r>
      <w:r w:rsidRPr="00542FC5">
        <w:rPr>
          <w:rFonts w:ascii="Arial" w:hAnsi="Arial" w:cs="Arial"/>
          <w:color w:val="4472C4" w:themeColor="accent1"/>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35F61570" w14:textId="75AC39A9" w:rsidR="00CA02E0"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14:paraId="461F1F52" w14:textId="2709971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44510096" w:rsidR="00DD4803" w:rsidRDefault="00466F4C" w:rsidP="00DD4803">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2B720603" w:rsidR="00DD4803" w:rsidRDefault="00466F4C" w:rsidP="00DD48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BB3C" w14:textId="77777777" w:rsidR="00785EF5" w:rsidRDefault="00785EF5" w:rsidP="00925E34">
      <w:pPr>
        <w:spacing w:after="0" w:line="240" w:lineRule="auto"/>
      </w:pPr>
      <w:r>
        <w:separator/>
      </w:r>
    </w:p>
  </w:endnote>
  <w:endnote w:type="continuationSeparator" w:id="0">
    <w:p w14:paraId="5B73170C" w14:textId="77777777" w:rsidR="00785EF5" w:rsidRDefault="00785EF5" w:rsidP="00925E34">
      <w:pPr>
        <w:spacing w:after="0" w:line="240" w:lineRule="auto"/>
      </w:pPr>
      <w:r>
        <w:continuationSeparator/>
      </w:r>
    </w:p>
  </w:endnote>
  <w:endnote w:type="continuationNotice" w:id="1">
    <w:p w14:paraId="0A6E52AF" w14:textId="77777777" w:rsidR="00785EF5" w:rsidRDefault="00785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72B7" w14:textId="77777777" w:rsidR="00785EF5" w:rsidRDefault="00785EF5" w:rsidP="00925E34">
      <w:pPr>
        <w:spacing w:after="0" w:line="240" w:lineRule="auto"/>
      </w:pPr>
      <w:r>
        <w:separator/>
      </w:r>
    </w:p>
  </w:footnote>
  <w:footnote w:type="continuationSeparator" w:id="0">
    <w:p w14:paraId="4507B55D" w14:textId="77777777" w:rsidR="00785EF5" w:rsidRDefault="00785EF5" w:rsidP="00925E34">
      <w:pPr>
        <w:spacing w:after="0" w:line="240" w:lineRule="auto"/>
      </w:pPr>
      <w:r>
        <w:continuationSeparator/>
      </w:r>
    </w:p>
  </w:footnote>
  <w:footnote w:type="continuationNotice" w:id="1">
    <w:p w14:paraId="5B333B81" w14:textId="77777777" w:rsidR="00785EF5" w:rsidRDefault="00785EF5">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2F44"/>
    <w:rsid w:val="00023513"/>
    <w:rsid w:val="0003241D"/>
    <w:rsid w:val="000325F0"/>
    <w:rsid w:val="000340B6"/>
    <w:rsid w:val="000356BF"/>
    <w:rsid w:val="00035CBC"/>
    <w:rsid w:val="00035F9D"/>
    <w:rsid w:val="000465AE"/>
    <w:rsid w:val="00047F3D"/>
    <w:rsid w:val="00050025"/>
    <w:rsid w:val="00054C02"/>
    <w:rsid w:val="0005593D"/>
    <w:rsid w:val="00061981"/>
    <w:rsid w:val="000758C5"/>
    <w:rsid w:val="00080211"/>
    <w:rsid w:val="00081C4E"/>
    <w:rsid w:val="00081FEA"/>
    <w:rsid w:val="0008487B"/>
    <w:rsid w:val="00087308"/>
    <w:rsid w:val="00094C98"/>
    <w:rsid w:val="000978D6"/>
    <w:rsid w:val="000A1C13"/>
    <w:rsid w:val="000A1E92"/>
    <w:rsid w:val="000A5491"/>
    <w:rsid w:val="000B5C0E"/>
    <w:rsid w:val="000B65CF"/>
    <w:rsid w:val="000C5034"/>
    <w:rsid w:val="000C5415"/>
    <w:rsid w:val="000E40A3"/>
    <w:rsid w:val="001002DB"/>
    <w:rsid w:val="001011EE"/>
    <w:rsid w:val="00104349"/>
    <w:rsid w:val="0010671A"/>
    <w:rsid w:val="00107356"/>
    <w:rsid w:val="001101AE"/>
    <w:rsid w:val="001151B5"/>
    <w:rsid w:val="001154AC"/>
    <w:rsid w:val="001171F5"/>
    <w:rsid w:val="00124D4C"/>
    <w:rsid w:val="00125DF4"/>
    <w:rsid w:val="00134146"/>
    <w:rsid w:val="00135AA4"/>
    <w:rsid w:val="00136385"/>
    <w:rsid w:val="001459BB"/>
    <w:rsid w:val="00150D92"/>
    <w:rsid w:val="00155A1C"/>
    <w:rsid w:val="00157285"/>
    <w:rsid w:val="00157803"/>
    <w:rsid w:val="00167656"/>
    <w:rsid w:val="00167DBC"/>
    <w:rsid w:val="001733FC"/>
    <w:rsid w:val="001741C3"/>
    <w:rsid w:val="00177BCC"/>
    <w:rsid w:val="00180FFD"/>
    <w:rsid w:val="00184557"/>
    <w:rsid w:val="00187A10"/>
    <w:rsid w:val="00191F88"/>
    <w:rsid w:val="00194F58"/>
    <w:rsid w:val="001A008A"/>
    <w:rsid w:val="001A1158"/>
    <w:rsid w:val="001B2CAA"/>
    <w:rsid w:val="001B4DA8"/>
    <w:rsid w:val="001B6B2F"/>
    <w:rsid w:val="001C32C1"/>
    <w:rsid w:val="001C3CDC"/>
    <w:rsid w:val="001C7966"/>
    <w:rsid w:val="001C7C7C"/>
    <w:rsid w:val="001D010F"/>
    <w:rsid w:val="001D0A1A"/>
    <w:rsid w:val="001D2D77"/>
    <w:rsid w:val="001D43C5"/>
    <w:rsid w:val="001D5F5D"/>
    <w:rsid w:val="001E1A0B"/>
    <w:rsid w:val="001E4FCD"/>
    <w:rsid w:val="001F54A1"/>
    <w:rsid w:val="001F54C8"/>
    <w:rsid w:val="001F636A"/>
    <w:rsid w:val="0020243E"/>
    <w:rsid w:val="00204CB4"/>
    <w:rsid w:val="00207B8E"/>
    <w:rsid w:val="00212C16"/>
    <w:rsid w:val="00217F3D"/>
    <w:rsid w:val="00220ABB"/>
    <w:rsid w:val="00225C17"/>
    <w:rsid w:val="00233E8D"/>
    <w:rsid w:val="00241B0A"/>
    <w:rsid w:val="00243AB7"/>
    <w:rsid w:val="00251EA4"/>
    <w:rsid w:val="00251FE4"/>
    <w:rsid w:val="00255684"/>
    <w:rsid w:val="00256525"/>
    <w:rsid w:val="002602E0"/>
    <w:rsid w:val="00261887"/>
    <w:rsid w:val="00270BD0"/>
    <w:rsid w:val="002720D7"/>
    <w:rsid w:val="002736C5"/>
    <w:rsid w:val="00274357"/>
    <w:rsid w:val="00275080"/>
    <w:rsid w:val="00276769"/>
    <w:rsid w:val="00277B99"/>
    <w:rsid w:val="0028591E"/>
    <w:rsid w:val="00285A64"/>
    <w:rsid w:val="002869C6"/>
    <w:rsid w:val="00295C38"/>
    <w:rsid w:val="002A4AFE"/>
    <w:rsid w:val="002A5DB8"/>
    <w:rsid w:val="002B32A4"/>
    <w:rsid w:val="002B7055"/>
    <w:rsid w:val="002B7792"/>
    <w:rsid w:val="002C3A9A"/>
    <w:rsid w:val="002C3D09"/>
    <w:rsid w:val="002C49D7"/>
    <w:rsid w:val="002C687F"/>
    <w:rsid w:val="002D11A4"/>
    <w:rsid w:val="002D4623"/>
    <w:rsid w:val="002D648C"/>
    <w:rsid w:val="002E0E7D"/>
    <w:rsid w:val="002F2017"/>
    <w:rsid w:val="0030789A"/>
    <w:rsid w:val="003101D4"/>
    <w:rsid w:val="003233C9"/>
    <w:rsid w:val="00323540"/>
    <w:rsid w:val="003262D3"/>
    <w:rsid w:val="00336C6C"/>
    <w:rsid w:val="00344E90"/>
    <w:rsid w:val="003568F2"/>
    <w:rsid w:val="00357A53"/>
    <w:rsid w:val="003703E7"/>
    <w:rsid w:val="003825A5"/>
    <w:rsid w:val="00385138"/>
    <w:rsid w:val="003924FC"/>
    <w:rsid w:val="00392908"/>
    <w:rsid w:val="00394509"/>
    <w:rsid w:val="003A01A2"/>
    <w:rsid w:val="003A092A"/>
    <w:rsid w:val="003A10F0"/>
    <w:rsid w:val="003A45F6"/>
    <w:rsid w:val="003A7DEF"/>
    <w:rsid w:val="003B0C49"/>
    <w:rsid w:val="003B76F9"/>
    <w:rsid w:val="003C4C84"/>
    <w:rsid w:val="003C4E0F"/>
    <w:rsid w:val="003C6075"/>
    <w:rsid w:val="003D018A"/>
    <w:rsid w:val="003D7852"/>
    <w:rsid w:val="003E53D6"/>
    <w:rsid w:val="003E601D"/>
    <w:rsid w:val="003E7C15"/>
    <w:rsid w:val="003F2B22"/>
    <w:rsid w:val="003F6924"/>
    <w:rsid w:val="00403A08"/>
    <w:rsid w:val="00410905"/>
    <w:rsid w:val="004271F3"/>
    <w:rsid w:val="00435224"/>
    <w:rsid w:val="00440EB6"/>
    <w:rsid w:val="00442177"/>
    <w:rsid w:val="00446AEB"/>
    <w:rsid w:val="00453BE1"/>
    <w:rsid w:val="00465360"/>
    <w:rsid w:val="00466F4C"/>
    <w:rsid w:val="00477E5E"/>
    <w:rsid w:val="00480EFB"/>
    <w:rsid w:val="00482A2E"/>
    <w:rsid w:val="004844A9"/>
    <w:rsid w:val="004A565D"/>
    <w:rsid w:val="004B1AD5"/>
    <w:rsid w:val="004C04B4"/>
    <w:rsid w:val="004C252E"/>
    <w:rsid w:val="004C28FD"/>
    <w:rsid w:val="004C5B2C"/>
    <w:rsid w:val="004D0168"/>
    <w:rsid w:val="004D02AA"/>
    <w:rsid w:val="004D546B"/>
    <w:rsid w:val="004D6B9E"/>
    <w:rsid w:val="004E483F"/>
    <w:rsid w:val="004F045F"/>
    <w:rsid w:val="004F0F5E"/>
    <w:rsid w:val="004F29AC"/>
    <w:rsid w:val="004F51B0"/>
    <w:rsid w:val="0050011D"/>
    <w:rsid w:val="0050121E"/>
    <w:rsid w:val="00502A93"/>
    <w:rsid w:val="005048A0"/>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5950"/>
    <w:rsid w:val="005C6514"/>
    <w:rsid w:val="005D11A2"/>
    <w:rsid w:val="005D5228"/>
    <w:rsid w:val="005D79F0"/>
    <w:rsid w:val="005E1C11"/>
    <w:rsid w:val="005E3286"/>
    <w:rsid w:val="00601302"/>
    <w:rsid w:val="00605D9C"/>
    <w:rsid w:val="00606F8D"/>
    <w:rsid w:val="00625B80"/>
    <w:rsid w:val="00626D41"/>
    <w:rsid w:val="006308A0"/>
    <w:rsid w:val="00630F25"/>
    <w:rsid w:val="00633060"/>
    <w:rsid w:val="00636805"/>
    <w:rsid w:val="00637C13"/>
    <w:rsid w:val="00645F9F"/>
    <w:rsid w:val="006524EB"/>
    <w:rsid w:val="00655123"/>
    <w:rsid w:val="00657C25"/>
    <w:rsid w:val="00661E5E"/>
    <w:rsid w:val="00664C70"/>
    <w:rsid w:val="00664D53"/>
    <w:rsid w:val="0066502E"/>
    <w:rsid w:val="00670D23"/>
    <w:rsid w:val="0067301E"/>
    <w:rsid w:val="00674D01"/>
    <w:rsid w:val="00681A36"/>
    <w:rsid w:val="00685D01"/>
    <w:rsid w:val="00685ED7"/>
    <w:rsid w:val="00694A00"/>
    <w:rsid w:val="00695040"/>
    <w:rsid w:val="006A5A53"/>
    <w:rsid w:val="006B0AB7"/>
    <w:rsid w:val="006B14B3"/>
    <w:rsid w:val="006B5A7B"/>
    <w:rsid w:val="006B7321"/>
    <w:rsid w:val="006C0819"/>
    <w:rsid w:val="006C714A"/>
    <w:rsid w:val="006D34BD"/>
    <w:rsid w:val="006E0022"/>
    <w:rsid w:val="006E0889"/>
    <w:rsid w:val="006E1937"/>
    <w:rsid w:val="006E1C4E"/>
    <w:rsid w:val="006E4491"/>
    <w:rsid w:val="006F144D"/>
    <w:rsid w:val="006F17BA"/>
    <w:rsid w:val="006F3673"/>
    <w:rsid w:val="006F4824"/>
    <w:rsid w:val="006F48A8"/>
    <w:rsid w:val="006F51D1"/>
    <w:rsid w:val="007007A2"/>
    <w:rsid w:val="0071047B"/>
    <w:rsid w:val="00711850"/>
    <w:rsid w:val="00712276"/>
    <w:rsid w:val="00712EE9"/>
    <w:rsid w:val="00715EC8"/>
    <w:rsid w:val="00722722"/>
    <w:rsid w:val="0072677F"/>
    <w:rsid w:val="007267FA"/>
    <w:rsid w:val="00731ED7"/>
    <w:rsid w:val="0073399A"/>
    <w:rsid w:val="00734A56"/>
    <w:rsid w:val="00736147"/>
    <w:rsid w:val="00736584"/>
    <w:rsid w:val="007365CE"/>
    <w:rsid w:val="00742DD3"/>
    <w:rsid w:val="00744CF6"/>
    <w:rsid w:val="00746DE0"/>
    <w:rsid w:val="0075029C"/>
    <w:rsid w:val="0075158B"/>
    <w:rsid w:val="00755FE1"/>
    <w:rsid w:val="00756B7D"/>
    <w:rsid w:val="007616EB"/>
    <w:rsid w:val="00773455"/>
    <w:rsid w:val="00776B80"/>
    <w:rsid w:val="00777295"/>
    <w:rsid w:val="00777CFE"/>
    <w:rsid w:val="00782F81"/>
    <w:rsid w:val="00783CEC"/>
    <w:rsid w:val="00785C72"/>
    <w:rsid w:val="00785EF5"/>
    <w:rsid w:val="00787AE5"/>
    <w:rsid w:val="00792339"/>
    <w:rsid w:val="00795C15"/>
    <w:rsid w:val="00796068"/>
    <w:rsid w:val="007A2A04"/>
    <w:rsid w:val="007A39BE"/>
    <w:rsid w:val="007A4CFB"/>
    <w:rsid w:val="007A6267"/>
    <w:rsid w:val="007B5185"/>
    <w:rsid w:val="007B6B24"/>
    <w:rsid w:val="007C2F8B"/>
    <w:rsid w:val="007C3C50"/>
    <w:rsid w:val="007C4764"/>
    <w:rsid w:val="007C4C45"/>
    <w:rsid w:val="007C5957"/>
    <w:rsid w:val="007E4343"/>
    <w:rsid w:val="007E5523"/>
    <w:rsid w:val="007F047B"/>
    <w:rsid w:val="007F0B5A"/>
    <w:rsid w:val="007F2577"/>
    <w:rsid w:val="007F26C6"/>
    <w:rsid w:val="007F2BAF"/>
    <w:rsid w:val="007F4A0A"/>
    <w:rsid w:val="007F7654"/>
    <w:rsid w:val="008040EE"/>
    <w:rsid w:val="00812AF5"/>
    <w:rsid w:val="00817B7A"/>
    <w:rsid w:val="00826CA8"/>
    <w:rsid w:val="00827A79"/>
    <w:rsid w:val="00830C23"/>
    <w:rsid w:val="008334B2"/>
    <w:rsid w:val="00833F0F"/>
    <w:rsid w:val="0083660F"/>
    <w:rsid w:val="00836744"/>
    <w:rsid w:val="00836DF6"/>
    <w:rsid w:val="008372A3"/>
    <w:rsid w:val="00843A0F"/>
    <w:rsid w:val="00845103"/>
    <w:rsid w:val="00845D91"/>
    <w:rsid w:val="008557E4"/>
    <w:rsid w:val="00864E12"/>
    <w:rsid w:val="00864FBC"/>
    <w:rsid w:val="0086501C"/>
    <w:rsid w:val="008657BF"/>
    <w:rsid w:val="00866829"/>
    <w:rsid w:val="008706FE"/>
    <w:rsid w:val="0087297F"/>
    <w:rsid w:val="00872D54"/>
    <w:rsid w:val="00874831"/>
    <w:rsid w:val="00874DFD"/>
    <w:rsid w:val="008762DE"/>
    <w:rsid w:val="00877EFC"/>
    <w:rsid w:val="008840B6"/>
    <w:rsid w:val="00885428"/>
    <w:rsid w:val="008A2EAD"/>
    <w:rsid w:val="008A3E96"/>
    <w:rsid w:val="008A3FFE"/>
    <w:rsid w:val="008A6292"/>
    <w:rsid w:val="008B2C93"/>
    <w:rsid w:val="008B3B09"/>
    <w:rsid w:val="008B5E17"/>
    <w:rsid w:val="008C1475"/>
    <w:rsid w:val="008C2967"/>
    <w:rsid w:val="008C4768"/>
    <w:rsid w:val="008D40DC"/>
    <w:rsid w:val="008D7966"/>
    <w:rsid w:val="008E267E"/>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11FC"/>
    <w:rsid w:val="009423C4"/>
    <w:rsid w:val="00943CDE"/>
    <w:rsid w:val="009458CE"/>
    <w:rsid w:val="0095467D"/>
    <w:rsid w:val="00967112"/>
    <w:rsid w:val="00970E0E"/>
    <w:rsid w:val="009971F8"/>
    <w:rsid w:val="009A0A8F"/>
    <w:rsid w:val="009A3740"/>
    <w:rsid w:val="009A750C"/>
    <w:rsid w:val="009B0166"/>
    <w:rsid w:val="009B5875"/>
    <w:rsid w:val="009C39AB"/>
    <w:rsid w:val="009C3DD7"/>
    <w:rsid w:val="009C441E"/>
    <w:rsid w:val="009D0052"/>
    <w:rsid w:val="009D4993"/>
    <w:rsid w:val="009D5719"/>
    <w:rsid w:val="009D5EEE"/>
    <w:rsid w:val="009E71B1"/>
    <w:rsid w:val="009F3A98"/>
    <w:rsid w:val="00A01ECC"/>
    <w:rsid w:val="00A0435C"/>
    <w:rsid w:val="00A05B4C"/>
    <w:rsid w:val="00A10707"/>
    <w:rsid w:val="00A12660"/>
    <w:rsid w:val="00A15FD2"/>
    <w:rsid w:val="00A206BA"/>
    <w:rsid w:val="00A2451D"/>
    <w:rsid w:val="00A26E34"/>
    <w:rsid w:val="00A43398"/>
    <w:rsid w:val="00A438A4"/>
    <w:rsid w:val="00A456A7"/>
    <w:rsid w:val="00A471E1"/>
    <w:rsid w:val="00A52CBA"/>
    <w:rsid w:val="00A53B47"/>
    <w:rsid w:val="00A66A9C"/>
    <w:rsid w:val="00A66C1F"/>
    <w:rsid w:val="00A66D4A"/>
    <w:rsid w:val="00A708CA"/>
    <w:rsid w:val="00A7319D"/>
    <w:rsid w:val="00A77EAB"/>
    <w:rsid w:val="00A80EB2"/>
    <w:rsid w:val="00A828E9"/>
    <w:rsid w:val="00A857D3"/>
    <w:rsid w:val="00A86D50"/>
    <w:rsid w:val="00A90484"/>
    <w:rsid w:val="00A9154B"/>
    <w:rsid w:val="00A9385C"/>
    <w:rsid w:val="00A93A2F"/>
    <w:rsid w:val="00AA09FC"/>
    <w:rsid w:val="00AB1C1A"/>
    <w:rsid w:val="00AB60E8"/>
    <w:rsid w:val="00AC05A2"/>
    <w:rsid w:val="00AC1825"/>
    <w:rsid w:val="00AC4884"/>
    <w:rsid w:val="00AD175F"/>
    <w:rsid w:val="00AD6A51"/>
    <w:rsid w:val="00AD6A56"/>
    <w:rsid w:val="00AD7B42"/>
    <w:rsid w:val="00AE1A0A"/>
    <w:rsid w:val="00AE37D8"/>
    <w:rsid w:val="00AE7796"/>
    <w:rsid w:val="00AF0D39"/>
    <w:rsid w:val="00AF2432"/>
    <w:rsid w:val="00AF2682"/>
    <w:rsid w:val="00B016B3"/>
    <w:rsid w:val="00B021E1"/>
    <w:rsid w:val="00B037B3"/>
    <w:rsid w:val="00B05187"/>
    <w:rsid w:val="00B062CA"/>
    <w:rsid w:val="00B1096D"/>
    <w:rsid w:val="00B12503"/>
    <w:rsid w:val="00B12A67"/>
    <w:rsid w:val="00B15225"/>
    <w:rsid w:val="00B15F81"/>
    <w:rsid w:val="00B223E5"/>
    <w:rsid w:val="00B25B30"/>
    <w:rsid w:val="00B2AB0D"/>
    <w:rsid w:val="00B321C6"/>
    <w:rsid w:val="00B370CE"/>
    <w:rsid w:val="00B37775"/>
    <w:rsid w:val="00B40788"/>
    <w:rsid w:val="00B418BE"/>
    <w:rsid w:val="00B41A0F"/>
    <w:rsid w:val="00B43346"/>
    <w:rsid w:val="00B5077E"/>
    <w:rsid w:val="00B56742"/>
    <w:rsid w:val="00B66540"/>
    <w:rsid w:val="00B73712"/>
    <w:rsid w:val="00B80C8F"/>
    <w:rsid w:val="00B80E5B"/>
    <w:rsid w:val="00B81D61"/>
    <w:rsid w:val="00B8226B"/>
    <w:rsid w:val="00B826A7"/>
    <w:rsid w:val="00B84440"/>
    <w:rsid w:val="00B84BBE"/>
    <w:rsid w:val="00B85FD3"/>
    <w:rsid w:val="00B92A43"/>
    <w:rsid w:val="00B9615D"/>
    <w:rsid w:val="00B96DB7"/>
    <w:rsid w:val="00BA2517"/>
    <w:rsid w:val="00BA6198"/>
    <w:rsid w:val="00BA6DA8"/>
    <w:rsid w:val="00BA7732"/>
    <w:rsid w:val="00BB3611"/>
    <w:rsid w:val="00BD0D3F"/>
    <w:rsid w:val="00BD5DA3"/>
    <w:rsid w:val="00BD600E"/>
    <w:rsid w:val="00BD6AA4"/>
    <w:rsid w:val="00BD6FC9"/>
    <w:rsid w:val="00BE11BB"/>
    <w:rsid w:val="00BE3183"/>
    <w:rsid w:val="00BF14D0"/>
    <w:rsid w:val="00BF54D4"/>
    <w:rsid w:val="00C0070A"/>
    <w:rsid w:val="00C045A7"/>
    <w:rsid w:val="00C11511"/>
    <w:rsid w:val="00C21F31"/>
    <w:rsid w:val="00C22627"/>
    <w:rsid w:val="00C22AB1"/>
    <w:rsid w:val="00C33278"/>
    <w:rsid w:val="00C364A2"/>
    <w:rsid w:val="00C45726"/>
    <w:rsid w:val="00C515CD"/>
    <w:rsid w:val="00C5483A"/>
    <w:rsid w:val="00C57569"/>
    <w:rsid w:val="00C65527"/>
    <w:rsid w:val="00C70383"/>
    <w:rsid w:val="00C72C2E"/>
    <w:rsid w:val="00C734FD"/>
    <w:rsid w:val="00C73D93"/>
    <w:rsid w:val="00C74A13"/>
    <w:rsid w:val="00C83F25"/>
    <w:rsid w:val="00C87001"/>
    <w:rsid w:val="00C8714C"/>
    <w:rsid w:val="00C872FF"/>
    <w:rsid w:val="00CA00CE"/>
    <w:rsid w:val="00CA02E0"/>
    <w:rsid w:val="00CA3B10"/>
    <w:rsid w:val="00CA3B4C"/>
    <w:rsid w:val="00CA3F64"/>
    <w:rsid w:val="00CA6DA5"/>
    <w:rsid w:val="00CA7923"/>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350"/>
    <w:rsid w:val="00D06DAF"/>
    <w:rsid w:val="00D072E7"/>
    <w:rsid w:val="00D1128B"/>
    <w:rsid w:val="00D1279E"/>
    <w:rsid w:val="00D27364"/>
    <w:rsid w:val="00D362CE"/>
    <w:rsid w:val="00D3756E"/>
    <w:rsid w:val="00D37CDA"/>
    <w:rsid w:val="00D40E58"/>
    <w:rsid w:val="00D43B75"/>
    <w:rsid w:val="00D448D9"/>
    <w:rsid w:val="00D456C7"/>
    <w:rsid w:val="00D45DED"/>
    <w:rsid w:val="00D54C71"/>
    <w:rsid w:val="00D60519"/>
    <w:rsid w:val="00D63CAB"/>
    <w:rsid w:val="00D65326"/>
    <w:rsid w:val="00D7111C"/>
    <w:rsid w:val="00D738B5"/>
    <w:rsid w:val="00D7621F"/>
    <w:rsid w:val="00D7654C"/>
    <w:rsid w:val="00D80842"/>
    <w:rsid w:val="00D83BA5"/>
    <w:rsid w:val="00D92561"/>
    <w:rsid w:val="00D93432"/>
    <w:rsid w:val="00DA02CD"/>
    <w:rsid w:val="00DA0CCB"/>
    <w:rsid w:val="00DA147A"/>
    <w:rsid w:val="00DA394C"/>
    <w:rsid w:val="00DA42BB"/>
    <w:rsid w:val="00DB02A4"/>
    <w:rsid w:val="00DB0376"/>
    <w:rsid w:val="00DC1357"/>
    <w:rsid w:val="00DC6CD9"/>
    <w:rsid w:val="00DD0998"/>
    <w:rsid w:val="00DD4803"/>
    <w:rsid w:val="00DE1026"/>
    <w:rsid w:val="00DF03EA"/>
    <w:rsid w:val="00DF2695"/>
    <w:rsid w:val="00DF41EF"/>
    <w:rsid w:val="00DF52C1"/>
    <w:rsid w:val="00E031EE"/>
    <w:rsid w:val="00E14C27"/>
    <w:rsid w:val="00E21905"/>
    <w:rsid w:val="00E23F04"/>
    <w:rsid w:val="00E2493B"/>
    <w:rsid w:val="00E26262"/>
    <w:rsid w:val="00E27045"/>
    <w:rsid w:val="00E2711D"/>
    <w:rsid w:val="00E3149A"/>
    <w:rsid w:val="00E329F3"/>
    <w:rsid w:val="00E33D2A"/>
    <w:rsid w:val="00E45F6D"/>
    <w:rsid w:val="00E5203F"/>
    <w:rsid w:val="00E53165"/>
    <w:rsid w:val="00E55CD0"/>
    <w:rsid w:val="00E55F73"/>
    <w:rsid w:val="00E57B04"/>
    <w:rsid w:val="00E607FF"/>
    <w:rsid w:val="00E62B5E"/>
    <w:rsid w:val="00E64047"/>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C7BD6"/>
    <w:rsid w:val="00ED0A99"/>
    <w:rsid w:val="00ED0C0F"/>
    <w:rsid w:val="00ED1AD2"/>
    <w:rsid w:val="00ED6C6E"/>
    <w:rsid w:val="00EE5384"/>
    <w:rsid w:val="00EE769E"/>
    <w:rsid w:val="00EF1A97"/>
    <w:rsid w:val="00EF2A8A"/>
    <w:rsid w:val="00EF2B56"/>
    <w:rsid w:val="00F07B33"/>
    <w:rsid w:val="00F1088D"/>
    <w:rsid w:val="00F1195F"/>
    <w:rsid w:val="00F154FE"/>
    <w:rsid w:val="00F21B08"/>
    <w:rsid w:val="00F2239A"/>
    <w:rsid w:val="00F22E73"/>
    <w:rsid w:val="00F241AB"/>
    <w:rsid w:val="00F24328"/>
    <w:rsid w:val="00F316D7"/>
    <w:rsid w:val="00F327C5"/>
    <w:rsid w:val="00F409CF"/>
    <w:rsid w:val="00F46201"/>
    <w:rsid w:val="00F50DD9"/>
    <w:rsid w:val="00F57B18"/>
    <w:rsid w:val="00F65B3A"/>
    <w:rsid w:val="00F6677C"/>
    <w:rsid w:val="00F746AF"/>
    <w:rsid w:val="00F75A1E"/>
    <w:rsid w:val="00F77247"/>
    <w:rsid w:val="00F8017F"/>
    <w:rsid w:val="00F978A1"/>
    <w:rsid w:val="00FA4233"/>
    <w:rsid w:val="00FB0351"/>
    <w:rsid w:val="00FB335D"/>
    <w:rsid w:val="00FB64DB"/>
    <w:rsid w:val="00FE3DAC"/>
    <w:rsid w:val="00FE4839"/>
    <w:rsid w:val="00FF0F58"/>
    <w:rsid w:val="00FF49FD"/>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047B6"/>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65206768-1F2D-47B6-9631-4023AB5B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arming@chilterns.org.uk" TargetMode="External"/><Relationship Id="rId18" Type="http://schemas.openxmlformats.org/officeDocument/2006/relationships/hyperlink" Target="https://www.gov.uk/government/publications/woodland-grants-and-incentives-overview-table/woodland-grants-and-incentives-overview-table" TargetMode="External"/><Relationship Id="rId26" Type="http://schemas.openxmlformats.org/officeDocument/2006/relationships/hyperlink" Target="https://www.oxfordshire.gov.uk/residents/environment-and-planning/local-nature-recovery-strategy-lnrs" TargetMode="External"/><Relationship Id="rId3" Type="http://schemas.openxmlformats.org/officeDocument/2006/relationships/customXml" Target="../customXml/item3.xml"/><Relationship Id="rId21" Type="http://schemas.openxmlformats.org/officeDocument/2006/relationships/hyperlink" Target="https://www.gov.uk/government/publications/request-permission-for-works-or-an-activity-on-an-sss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rming@chilterns.org.uk" TargetMode="External"/><Relationship Id="rId17"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5" Type="http://schemas.openxmlformats.org/officeDocument/2006/relationships/hyperlink" Target="https://www.hertfordshire.gov.uk/about-the-council/how-the-council-works/partnerships/herts-nature-recovery-partnership/local-nature-recovery-strategy.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funding-for-farmers" TargetMode="External"/><Relationship Id="rId20" Type="http://schemas.openxmlformats.org/officeDocument/2006/relationships/hyperlink" Target="https://www.gov.uk/guidance/protected-areas-sites-of-special-scientific-interest" TargetMode="External"/><Relationship Id="rId29" Type="http://schemas.openxmlformats.org/officeDocument/2006/relationships/hyperlink" Target="https://www.chilterns.org.uk/flagship-projects/farming-in-protected-landscap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hyperlink" Target="https://bucksmknep.co.uk/nature-strategy/local-nature-recovery-strategy-for-buckinghamshire-and-milton-keynes/?preview=tru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3" Type="http://schemas.openxmlformats.org/officeDocument/2006/relationships/hyperlink" Target="https://bedslocalnaturerecoverystrategy.commonplace.is/" TargetMode="External"/><Relationship Id="rId28" Type="http://schemas.openxmlformats.org/officeDocument/2006/relationships/hyperlink" Target="https://www.gov.uk/government/publications/protected-landscapes-targets-and-outcomes-framework/protected-landscapes-targets-and-outcomes-framework" TargetMode="External"/><Relationship Id="rId10" Type="http://schemas.openxmlformats.org/officeDocument/2006/relationships/endnotes" Target="endnotes.xml"/><Relationship Id="rId19" Type="http://schemas.openxmlformats.org/officeDocument/2006/relationships/hyperlink" Target="https://www.gov.uk/check-your-business-protected-area" TargetMode="External"/><Relationship Id="rId31" Type="http://schemas.openxmlformats.org/officeDocument/2006/relationships/hyperlink" Target="mailto:farming@chiltern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ic.defra.gov.uk/MagicMap.aspx" TargetMode="External"/><Relationship Id="rId22" Type="http://schemas.openxmlformats.org/officeDocument/2006/relationships/hyperlink" Target="https://www.gov.uk/government/publications/local-nature-recovery-strategies/local-nature-recovery-strategies" TargetMode="External"/><Relationship Id="rId27" Type="http://schemas.openxmlformats.org/officeDocument/2006/relationships/hyperlink" Target="https://www.gov.uk/government/publications/criteria-for-30by30-on-land-in-england/30by30-on-land-in-england-confirmed-criteria-and-next-steps" TargetMode="External"/><Relationship Id="rId30" Type="http://schemas.openxmlformats.org/officeDocument/2006/relationships/hyperlink" Target="mailto:farming@chilterns.org.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EDCFE3435B9F43B5A1A0DB3F2FF215" ma:contentTypeVersion="3" ma:contentTypeDescription="Create a new document." ma:contentTypeScope="" ma:versionID="bffb5cbbea33f92fc0a20f3d3ea8d780">
  <xsd:schema xmlns:xsd="http://www.w3.org/2001/XMLSchema" xmlns:xs="http://www.w3.org/2001/XMLSchema" xmlns:p="http://schemas.microsoft.com/office/2006/metadata/properties" xmlns:ns2="b80ec956-def4-4e40-b40d-84ccdba1e111" targetNamespace="http://schemas.microsoft.com/office/2006/metadata/properties" ma:root="true" ma:fieldsID="06d073256d9211f3ddf91553e7d6f1ad" ns2:_="">
    <xsd:import namespace="b80ec956-def4-4e40-b40d-84ccdba1e1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ec956-def4-4e40-b40d-84ccdba1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2.xml><?xml version="1.0" encoding="utf-8"?>
<ds:datastoreItem xmlns:ds="http://schemas.openxmlformats.org/officeDocument/2006/customXml" ds:itemID="{746ECC90-6685-4E06-B8E7-0EFD88FE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ec956-def4-4e40-b40d-84ccdba1e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4.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7510</Words>
  <Characters>41234</Characters>
  <Application>Microsoft Office Word</Application>
  <DocSecurity>0</DocSecurity>
  <Lines>2290</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Pryer, William</dc:creator>
  <cp:keywords/>
  <dc:description/>
  <cp:lastModifiedBy>Gareth Clay</cp:lastModifiedBy>
  <cp:revision>43</cp:revision>
  <dcterms:created xsi:type="dcterms:W3CDTF">2026-03-12T07:03:00Z</dcterms:created>
  <dcterms:modified xsi:type="dcterms:W3CDTF">2026-04-01T11:36:00Z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0x01010037EDCFE3435B9F43B5A1A0DB3F2FF215</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